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0" w:lineRule="atLeast"/>
        <w:ind w:left="0" w:right="0"/>
        <w:jc w:val="both"/>
        <w:rPr>
          <w:rFonts w:hint="default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112"/>
        <w:jc w:val="center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关于无重大违法记录的声明函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112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112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致：三亚市吉阳区商务局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112"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自本项目开标之日起向前追溯三年，我单位没有以下重大违法记录：因违法经营受到刑事处罚或者责令停产停业、吊销营业（经营）许可证或者执照、较大数额罚款等行政处罚。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112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112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  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112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  1.如不提供本声明函或不按本格式提供声明函，将作无效投标处理。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112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  2.投标供应商对其所声明内容的真实性负责。在评审过程中乃至确定中标结果后，如发现投标供应商所声明内容不真实，则其投标将作无效投标处理，除承担相应的法律责任外，采购监督管理部门有权没收其投标保证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right="112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vertAlign w:val="baseline"/>
          <w:lang w:val="en-US" w:eastAsia="zh-CN" w:bidi="ar-SA"/>
        </w:rPr>
        <w:t xml:space="preserve">    3.允许联合体投标的项目，投标人为联合体投标的，本声明函应加盖联合体各方公章。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20404"/>
    <w:charset w:val="01"/>
    <w:family w:val="modern"/>
    <w:pitch w:val="default"/>
    <w:sig w:usb0="A00002AF" w:usb1="400078FB" w:usb2="00000000" w:usb3="00000000" w:csb0="6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zSVju0AAAAAUBAAAPAAAAAAAAAAEAIAAAADgAAABkcnMvZG93bnJldi54bWxQSwECFAAUAAAA&#10;CACHTuJAK6jqchkCAAAhBAAADgAAAAAAAAABACAAAAA1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430C8"/>
    <w:rsid w:val="3EAB0813"/>
    <w:rsid w:val="5F9D124F"/>
    <w:rsid w:val="9E1E9401"/>
    <w:rsid w:val="BDCDDD59"/>
    <w:rsid w:val="F7E14635"/>
    <w:rsid w:val="FFDD9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275</Characters>
  <Lines>0</Lines>
  <Paragraphs>0</Paragraphs>
  <TotalTime>1</TotalTime>
  <ScaleCrop>false</ScaleCrop>
  <LinksUpToDate>false</LinksUpToDate>
  <CharactersWithSpaces>308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dcterms:modified xsi:type="dcterms:W3CDTF">2025-11-20T15:46:34Z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eyJoZGlkIjoiZjJiYzRjZDg4ODIxMmZkMzVjYzYxNzIzMDEwYjJjY2IiLCJ1c2VySWQiOiI1OTkzMjU5NjgifQ==</vt:lpwstr>
  </property>
  <property fmtid="{D5CDD505-2E9C-101B-9397-08002B2CF9AE}" pid="4" name="ICV">
    <vt:lpwstr>8331FB587E9C4EAFB60777B992398790_12</vt:lpwstr>
  </property>
</Properties>
</file>