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8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kern w:val="0"/>
          <w:sz w:val="44"/>
          <w:szCs w:val="44"/>
        </w:rPr>
      </w:pPr>
    </w:p>
    <w:p>
      <w:pPr>
        <w:spacing w:line="578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</w:rPr>
        <w:t>三亚市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eastAsia="zh-CN"/>
        </w:rPr>
        <w:t>吉阳区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  <w:lang w:val="en-US" w:eastAsia="zh-CN"/>
        </w:rPr>
        <w:t>人力资源和社会保障局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 w:themeColor="text1"/>
          <w:kern w:val="0"/>
          <w:sz w:val="44"/>
          <w:szCs w:val="44"/>
        </w:rPr>
        <w:t>责任清单编制说明</w:t>
      </w:r>
    </w:p>
    <w:p>
      <w:pPr>
        <w:spacing w:line="578" w:lineRule="exact"/>
        <w:rPr>
          <w:rFonts w:hint="default" w:ascii="Times New Roman" w:hAnsi="Times New Roman" w:cs="Times New Roman"/>
          <w:bCs/>
          <w:color w:val="000000" w:themeColor="text1"/>
          <w:kern w:val="0"/>
          <w:sz w:val="28"/>
          <w:szCs w:val="28"/>
        </w:rPr>
      </w:pP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根据《中共三亚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委关于印发〈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吉阳区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“制度建设年”行动方案〉的通知》（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吉委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发〔2021〕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号）精神，我局编制形成《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三亚市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人力资源和社会保障局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责任清单》，现将有关内容作说明如下：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一、部门主要职责和具体工作事项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（一）主要职责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委、</w:t>
      </w:r>
      <w:r>
        <w:rPr>
          <w:rFonts w:hint="eastAsia" w:cs="Times New Roman"/>
          <w:bCs/>
          <w:color w:val="000000" w:themeColor="text1"/>
          <w:kern w:val="0"/>
          <w:szCs w:val="32"/>
          <w:lang w:eastAsia="zh-CN"/>
        </w:rPr>
        <w:t>区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政府核定“三定”规定，我局承担主要职责共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12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3" w:firstLineChars="200"/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楷体_GB2312" w:cs="Times New Roman"/>
          <w:b/>
          <w:color w:val="000000" w:themeColor="text1"/>
          <w:kern w:val="0"/>
          <w:szCs w:val="32"/>
        </w:rPr>
        <w:t>（二）具体工作事项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经梳理，深化细化具体工作事项共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56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二、与相关部门的职责边界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经梳理，与相关部门的职责边界共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三、事中事后监管制度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根据有关法律、法规规定及我局主要职责，结合工作实际，制定事中事后监管制度共</w:t>
      </w:r>
      <w:r>
        <w:rPr>
          <w:rFonts w:hint="eastAsia" w:cs="Times New Roman"/>
          <w:bCs/>
          <w:color w:val="000000" w:themeColor="text1"/>
          <w:kern w:val="0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578" w:lineRule="exact"/>
        <w:ind w:firstLine="640" w:firstLineChars="200"/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kern w:val="0"/>
          <w:szCs w:val="32"/>
        </w:rPr>
        <w:t>四、公共服务事项</w:t>
      </w:r>
    </w:p>
    <w:p>
      <w:pPr>
        <w:spacing w:line="578" w:lineRule="exact"/>
        <w:ind w:firstLine="640" w:firstLineChars="200"/>
        <w:rPr>
          <w:rFonts w:hint="default" w:ascii="Times New Roman" w:hAnsi="Times New Roman" w:cs="Times New Roman"/>
          <w:bCs/>
          <w:color w:val="000000" w:themeColor="text1"/>
          <w:szCs w:val="32"/>
        </w:rPr>
      </w:pP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经梳理，确定我局公共服务事项共</w:t>
      </w:r>
      <w:r>
        <w:rPr>
          <w:rFonts w:hint="eastAsia" w:cs="Times New Roman"/>
          <w:szCs w:val="32"/>
          <w:lang w:val="en-US" w:eastAsia="zh-CN"/>
        </w:rPr>
        <w:t>28</w:t>
      </w:r>
      <w:r>
        <w:rPr>
          <w:rFonts w:hint="default" w:ascii="Times New Roman" w:hAnsi="Times New Roman" w:cs="Times New Roman"/>
          <w:bCs/>
          <w:color w:val="000000" w:themeColor="text1"/>
          <w:kern w:val="0"/>
          <w:szCs w:val="32"/>
        </w:rPr>
        <w:t>项。</w:t>
      </w:r>
    </w:p>
    <w:p>
      <w:pPr>
        <w:spacing w:line="0" w:lineRule="atLeast"/>
        <w:jc w:val="left"/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28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E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t xml:space="preserve">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307E"/>
    <w:rsid w:val="000305BE"/>
    <w:rsid w:val="005B307E"/>
    <w:rsid w:val="01546A5A"/>
    <w:rsid w:val="038C1C4C"/>
    <w:rsid w:val="04046400"/>
    <w:rsid w:val="04D84057"/>
    <w:rsid w:val="05F97E29"/>
    <w:rsid w:val="066B1319"/>
    <w:rsid w:val="06970489"/>
    <w:rsid w:val="08EF55B8"/>
    <w:rsid w:val="0BB005D6"/>
    <w:rsid w:val="115C410F"/>
    <w:rsid w:val="12F81701"/>
    <w:rsid w:val="13D042BE"/>
    <w:rsid w:val="167F66A6"/>
    <w:rsid w:val="19006D44"/>
    <w:rsid w:val="19CC140B"/>
    <w:rsid w:val="19FB65B5"/>
    <w:rsid w:val="1A7E6B05"/>
    <w:rsid w:val="1ABB268D"/>
    <w:rsid w:val="1CDD6483"/>
    <w:rsid w:val="1D9C4C7C"/>
    <w:rsid w:val="1E14315F"/>
    <w:rsid w:val="1EC53339"/>
    <w:rsid w:val="1F576EA3"/>
    <w:rsid w:val="23082725"/>
    <w:rsid w:val="26125CFE"/>
    <w:rsid w:val="27B6002E"/>
    <w:rsid w:val="2879640A"/>
    <w:rsid w:val="2A153C94"/>
    <w:rsid w:val="2B4757D2"/>
    <w:rsid w:val="2C74066E"/>
    <w:rsid w:val="2D9C2201"/>
    <w:rsid w:val="2E8A5A97"/>
    <w:rsid w:val="307916BF"/>
    <w:rsid w:val="31054F6A"/>
    <w:rsid w:val="3289357E"/>
    <w:rsid w:val="34191179"/>
    <w:rsid w:val="34F71425"/>
    <w:rsid w:val="36934425"/>
    <w:rsid w:val="3A053E61"/>
    <w:rsid w:val="3AEB2DD4"/>
    <w:rsid w:val="3F961CCC"/>
    <w:rsid w:val="415F09FC"/>
    <w:rsid w:val="424372E0"/>
    <w:rsid w:val="450C6CBA"/>
    <w:rsid w:val="46645C30"/>
    <w:rsid w:val="48CF2C82"/>
    <w:rsid w:val="4968669E"/>
    <w:rsid w:val="4AA80BD0"/>
    <w:rsid w:val="4FC0348D"/>
    <w:rsid w:val="4FD41E97"/>
    <w:rsid w:val="50E33898"/>
    <w:rsid w:val="51FA7785"/>
    <w:rsid w:val="53484562"/>
    <w:rsid w:val="538A6088"/>
    <w:rsid w:val="54D71B34"/>
    <w:rsid w:val="558636C1"/>
    <w:rsid w:val="57C51086"/>
    <w:rsid w:val="57F63F01"/>
    <w:rsid w:val="58372125"/>
    <w:rsid w:val="5A3203AE"/>
    <w:rsid w:val="5EF33294"/>
    <w:rsid w:val="602A37A0"/>
    <w:rsid w:val="61EC77DF"/>
    <w:rsid w:val="62C40281"/>
    <w:rsid w:val="63B75454"/>
    <w:rsid w:val="651555E9"/>
    <w:rsid w:val="685C1E23"/>
    <w:rsid w:val="6AC00F08"/>
    <w:rsid w:val="6FE713CB"/>
    <w:rsid w:val="70746E88"/>
    <w:rsid w:val="713820A0"/>
    <w:rsid w:val="73F47604"/>
    <w:rsid w:val="74283E20"/>
    <w:rsid w:val="75DC31CD"/>
    <w:rsid w:val="78AC6FD9"/>
    <w:rsid w:val="7A4F4F66"/>
    <w:rsid w:val="7B452BD3"/>
    <w:rsid w:val="7B795F49"/>
    <w:rsid w:val="7CFA3218"/>
    <w:rsid w:val="7E434DF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theme="minorBidi"/>
      <w:kern w:val="2"/>
      <w:sz w:val="32"/>
      <w:szCs w:val="22"/>
      <w:lang w:val="en-US" w:eastAsia="zh-CN" w:bidi="ar-SA"/>
    </w:rPr>
  </w:style>
  <w:style w:type="paragraph" w:styleId="3">
    <w:name w:val="heading 3"/>
    <w:next w:val="1"/>
    <w:unhideWhenUsed/>
    <w:qFormat/>
    <w:uiPriority w:val="0"/>
    <w:pPr>
      <w:keepNext/>
      <w:keepLines/>
      <w:widowControl w:val="0"/>
      <w:spacing w:line="413" w:lineRule="auto"/>
      <w:jc w:val="both"/>
      <w:outlineLvl w:val="2"/>
    </w:pPr>
    <w:rPr>
      <w:rFonts w:ascii="Times New Roman" w:hAnsi="Times New Roman" w:eastAsia="宋体" w:cs="Times New Roman"/>
      <w:b/>
      <w:kern w:val="2"/>
      <w:sz w:val="32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 Unicode MS" w:hAnsi="Times New Roman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49</Pages>
  <Words>20018</Words>
  <Characters>1180</Characters>
  <Lines>9</Lines>
  <Paragraphs>42</Paragraphs>
  <TotalTime>0</TotalTime>
  <ScaleCrop>false</ScaleCrop>
  <LinksUpToDate>false</LinksUpToDate>
  <CharactersWithSpaces>21156</CharactersWithSpaces>
  <Application>WPS Office_10.8.0.5603_F1E327BC-269C-435d-A152-05C5408002CA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JOHN</dc:creator>
  <cp:lastModifiedBy>Administrator</cp:lastModifiedBy>
  <cp:lastPrinted>2021-05-10T03:02:00Z</cp:lastPrinted>
  <dcterms:modified xsi:type="dcterms:W3CDTF">2021-09-02T03:29:47Z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2052-10.8.0.5603</vt:lpwstr>
  </property>
</Properties>
</file>