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共青团三亚市吉阳区委员会责任清单编制说明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根据《中共三亚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  <w:lang w:val="en-US" w:eastAsia="zh-CN"/>
        </w:rPr>
        <w:t>市吉阳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委关于印发〈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“制度建设年”行动方案〉的通知》（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发〔2021〕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号）精神，我委编制形成《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  <w:lang w:eastAsia="zh-CN"/>
        </w:rPr>
        <w:t>共青团三亚市吉阳区委员会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责任清单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32"/>
        </w:rPr>
        <w:t>（一）主要职责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根据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委、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政府核定“三定”规定，我委承担主要职责共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32"/>
        </w:rPr>
        <w:t>（二）具体工作事项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-SA"/>
        </w:rPr>
        <w:t>经梳理，深化细化具体工作事项共1</w:t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-SA"/>
        </w:rPr>
        <w:t>项</w:t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:lang w:val="en-US" w:eastAsia="zh-CN"/>
        </w:rPr>
        <w:t>经梳理，与相关部门职责边界共0项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  <w:t>三、事中事后监管制度</w:t>
      </w:r>
    </w:p>
    <w:p>
      <w:pPr>
        <w:widowControl/>
        <w:numPr>
          <w:ilvl w:val="0"/>
          <w:numId w:val="0"/>
        </w:numPr>
        <w:shd w:val="clear" w:color="auto" w:fill="FFFFFF"/>
        <w:wordWrap w:val="0"/>
        <w:jc w:val="both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 xml:space="preserve"> 根据有关法律、法规规定及我</w:t>
      </w:r>
      <w:r>
        <w:rPr>
          <w:rFonts w:hint="default" w:ascii="Times New Roman" w:hAnsi="Times New Roman" w:cs="Times New Roman"/>
        </w:rPr>
        <w:t>委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主要职责，结合工作实际，制度事中事后监管制度共0项。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  <w:t>四、公共服务事项</w:t>
      </w:r>
    </w:p>
    <w:p>
      <w:pPr>
        <w:pStyle w:val="2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经梳理，确定我委公共服务事项共3项</w:t>
      </w:r>
      <w:r>
        <w:rPr>
          <w:rFonts w:hint="default" w:ascii="Times New Roman" w:hAnsi="Times New Roman" w:cs="Times New Roman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_x0000_s4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eastAsia="宋体" w:cs="宋体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40"/>
                            </w:rPr>
                            <w:t>52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4100" o:spid="_x0000_s1026" o:spt="1" style="position:absolute;left:0pt;margin-top:0pt;height:18.15pt;width:35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2PAcLRAAAAAwEAAA8AAAAAAAAAAQAgAAAA&#10;IgAAAGRycy9kb3ducmV2LnhtbFBLAQIUABQAAAAIAIdO4kAcF+dL2QEAAKcDAAAOAAAAAAAAAAEA&#10;IAAAACABAABkcnMvZTJvRG9jLnhtbFBLBQYAAAAABgAGAFkBAABr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eastAsia="宋体" w:cs="宋体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40"/>
                      </w:rPr>
                      <w:t>52</w:t>
                    </w:r>
                    <w:r>
                      <w:rPr>
                        <w:rFonts w:hint="eastAsia" w:ascii="宋体" w:eastAsia="宋体" w:cs="宋体"/>
                        <w:sz w:val="28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06A60"/>
    <w:rsid w:val="099F3133"/>
    <w:rsid w:val="116E7C8A"/>
    <w:rsid w:val="22C174B6"/>
    <w:rsid w:val="25462537"/>
    <w:rsid w:val="29E27376"/>
    <w:rsid w:val="2EB644E2"/>
    <w:rsid w:val="34201772"/>
    <w:rsid w:val="4D29422F"/>
    <w:rsid w:val="5049625A"/>
    <w:rsid w:val="54D566E9"/>
    <w:rsid w:val="590B374F"/>
    <w:rsid w:val="64D4202C"/>
    <w:rsid w:val="64E77163"/>
    <w:rsid w:val="6AE2475F"/>
    <w:rsid w:val="76DF5E89"/>
    <w:rsid w:val="7F6353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next w:val="1"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Arial Unicode MS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9</Pages>
  <Words>2408</Words>
  <Characters>2493</Characters>
  <Lines>251</Lines>
  <Paragraphs>104</Paragraphs>
  <TotalTime>0</TotalTime>
  <ScaleCrop>false</ScaleCrop>
  <LinksUpToDate>false</LinksUpToDate>
  <CharactersWithSpaces>2504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2021-05-28T03:39:00Z</cp:lastPrinted>
  <dcterms:modified xsi:type="dcterms:W3CDTF">2021-09-02T07:56:38Z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