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eastAsia" w:ascii="方正小标宋简体" w:hAnsi="方正小标宋简体" w:eastAsia="方正小标宋简体" w:cs="方正小标宋简体"/>
          <w:b w:val="0"/>
          <w:i w:val="0"/>
          <w:caps w:val="0"/>
          <w:color w:val="000000"/>
          <w:spacing w:val="0"/>
          <w:kern w:val="0"/>
          <w:sz w:val="44"/>
          <w:szCs w:val="44"/>
          <w:shd w:val="clear" w:fill="FFFFFF"/>
          <w:vertAlign w:val="baseline"/>
          <w:lang w:val="en-US" w:eastAsia="zh-CN" w:bidi="ar"/>
        </w:rPr>
      </w:pPr>
      <w:r>
        <w:rPr>
          <w:rFonts w:hint="eastAsia" w:ascii="方正小标宋简体" w:hAnsi="方正小标宋简体" w:eastAsia="方正小标宋简体" w:cs="方正小标宋简体"/>
          <w:b w:val="0"/>
          <w:i w:val="0"/>
          <w:caps w:val="0"/>
          <w:color w:val="000000"/>
          <w:spacing w:val="0"/>
          <w:kern w:val="0"/>
          <w:sz w:val="44"/>
          <w:szCs w:val="44"/>
          <w:shd w:val="clear" w:fill="FFFFFF"/>
          <w:vertAlign w:val="baseline"/>
          <w:lang w:val="en-US" w:eastAsia="zh-CN" w:bidi="ar"/>
        </w:rPr>
        <w:t>三亚市吉阳区项目推进服务中心责任清单</w:t>
      </w: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黑体" w:eastAsia="黑体" w:cs="黑体"/>
          <w:spacing w:val="-2"/>
          <w:sz w:val="30"/>
          <w:szCs w:val="30"/>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黑体" w:eastAsia="黑体" w:cs="黑体"/>
          <w:spacing w:val="-2"/>
          <w:sz w:val="30"/>
          <w:szCs w:val="30"/>
        </w:rPr>
      </w:pPr>
      <w:r>
        <w:rPr>
          <w:rFonts w:hint="eastAsia" w:ascii="黑体" w:hAnsi="黑体" w:eastAsia="黑体" w:cs="黑体"/>
          <w:spacing w:val="-2"/>
          <w:sz w:val="30"/>
          <w:szCs w:val="30"/>
        </w:rPr>
        <w:t>目  录</w:t>
      </w:r>
    </w:p>
    <w:p>
      <w:pPr>
        <w:spacing w:line="540" w:lineRule="exact"/>
        <w:jc w:val="center"/>
        <w:rPr>
          <w:rFonts w:ascii="Times New Roman" w:hAnsi="Times New Roman" w:eastAsia="仿宋_GB2312"/>
          <w:b/>
          <w:sz w:val="36"/>
          <w:szCs w:val="36"/>
        </w:rPr>
      </w:pPr>
    </w:p>
    <w:p>
      <w:pPr>
        <w:spacing w:line="540" w:lineRule="exact"/>
        <w:jc w:val="left"/>
        <w:rPr>
          <w:rFonts w:hint="eastAsia" w:ascii="仿宋_GB2312" w:hAnsi="微软雅黑" w:eastAsia="仿宋_GB2312" w:cs="仿宋_GB2312"/>
          <w:b w:val="0"/>
          <w:i w:val="0"/>
          <w:caps w:val="0"/>
          <w:color w:val="000000"/>
          <w:spacing w:val="0"/>
          <w:kern w:val="0"/>
          <w:sz w:val="30"/>
          <w:szCs w:val="30"/>
          <w:shd w:val="clear" w:color="auto" w:fill="FFFFFF"/>
          <w:vertAlign w:val="baseline"/>
          <w:lang w:val="en-US" w:eastAsia="zh-CN" w:bidi="ar"/>
        </w:rPr>
      </w:pPr>
      <w:r>
        <w:rPr>
          <w:rFonts w:hint="eastAsia" w:ascii="仿宋_GB2312" w:hAnsi="微软雅黑" w:eastAsia="仿宋_GB2312" w:cs="仿宋_GB2312"/>
          <w:b w:val="0"/>
          <w:i w:val="0"/>
          <w:caps w:val="0"/>
          <w:color w:val="000000"/>
          <w:spacing w:val="0"/>
          <w:kern w:val="0"/>
          <w:sz w:val="30"/>
          <w:szCs w:val="30"/>
          <w:shd w:val="clear" w:color="auto" w:fill="FFFFFF"/>
          <w:vertAlign w:val="baseline"/>
          <w:lang w:val="en-US" w:eastAsia="zh-CN" w:bidi="ar"/>
        </w:rPr>
        <w:t>一、部门职责登记表</w:t>
      </w:r>
    </w:p>
    <w:p>
      <w:pPr>
        <w:spacing w:line="540" w:lineRule="exact"/>
        <w:jc w:val="left"/>
        <w:rPr>
          <w:rFonts w:hint="eastAsia" w:ascii="仿宋_GB2312" w:hAnsi="微软雅黑" w:eastAsia="仿宋_GB2312" w:cs="仿宋_GB2312"/>
          <w:b w:val="0"/>
          <w:i w:val="0"/>
          <w:caps w:val="0"/>
          <w:color w:val="000000"/>
          <w:spacing w:val="0"/>
          <w:kern w:val="0"/>
          <w:sz w:val="30"/>
          <w:szCs w:val="30"/>
          <w:shd w:val="clear" w:color="auto" w:fill="FFFFFF"/>
          <w:vertAlign w:val="baseline"/>
          <w:lang w:val="en-US" w:eastAsia="zh-CN" w:bidi="ar"/>
        </w:rPr>
      </w:pPr>
      <w:r>
        <w:rPr>
          <w:rFonts w:hint="eastAsia" w:ascii="仿宋_GB2312" w:hAnsi="微软雅黑" w:eastAsia="仿宋_GB2312" w:cs="仿宋_GB2312"/>
          <w:b w:val="0"/>
          <w:i w:val="0"/>
          <w:caps w:val="0"/>
          <w:color w:val="000000"/>
          <w:spacing w:val="0"/>
          <w:kern w:val="0"/>
          <w:sz w:val="30"/>
          <w:szCs w:val="30"/>
          <w:shd w:val="clear" w:color="auto" w:fill="FFFFFF"/>
          <w:vertAlign w:val="baseline"/>
          <w:lang w:val="en-US" w:eastAsia="zh-CN" w:bidi="ar"/>
        </w:rPr>
        <w:t>二、与相关部门的职责边界登记表（无）</w:t>
      </w:r>
    </w:p>
    <w:p>
      <w:pPr>
        <w:spacing w:line="540" w:lineRule="exact"/>
        <w:jc w:val="left"/>
        <w:rPr>
          <w:rFonts w:hint="default" w:ascii="仿宋_GB2312" w:hAnsi="微软雅黑" w:eastAsia="仿宋_GB2312" w:cs="仿宋_GB2312"/>
          <w:b w:val="0"/>
          <w:i w:val="0"/>
          <w:caps w:val="0"/>
          <w:color w:val="000000"/>
          <w:spacing w:val="0"/>
          <w:kern w:val="0"/>
          <w:sz w:val="30"/>
          <w:szCs w:val="30"/>
          <w:shd w:val="clear" w:color="auto" w:fill="FFFFFF"/>
          <w:vertAlign w:val="baseline"/>
          <w:lang w:val="en-US" w:eastAsia="zh-CN" w:bidi="ar"/>
        </w:rPr>
      </w:pPr>
      <w:r>
        <w:rPr>
          <w:rFonts w:hint="eastAsia" w:ascii="仿宋_GB2312" w:hAnsi="微软雅黑" w:eastAsia="仿宋_GB2312" w:cs="仿宋_GB2312"/>
          <w:b w:val="0"/>
          <w:i w:val="0"/>
          <w:caps w:val="0"/>
          <w:color w:val="000000"/>
          <w:spacing w:val="0"/>
          <w:kern w:val="0"/>
          <w:sz w:val="30"/>
          <w:szCs w:val="30"/>
          <w:shd w:val="clear" w:color="auto" w:fill="FFFFFF"/>
          <w:vertAlign w:val="baseline"/>
          <w:lang w:val="en-US" w:eastAsia="zh-CN" w:bidi="ar"/>
        </w:rPr>
        <w:t>三、事中事后监管制度（无）</w:t>
      </w:r>
    </w:p>
    <w:p>
      <w:pPr>
        <w:spacing w:line="540" w:lineRule="exact"/>
        <w:jc w:val="left"/>
        <w:rPr>
          <w:rFonts w:hint="eastAsia" w:ascii="仿宋_GB2312" w:hAnsi="微软雅黑" w:eastAsia="仿宋_GB2312" w:cs="仿宋_GB2312"/>
          <w:b w:val="0"/>
          <w:i w:val="0"/>
          <w:caps w:val="0"/>
          <w:color w:val="000000"/>
          <w:spacing w:val="0"/>
          <w:kern w:val="0"/>
          <w:sz w:val="30"/>
          <w:szCs w:val="30"/>
          <w:shd w:val="clear" w:color="auto" w:fill="FFFFFF"/>
          <w:vertAlign w:val="baseline"/>
          <w:lang w:val="en-US" w:eastAsia="zh-CN" w:bidi="ar"/>
        </w:rPr>
      </w:pPr>
      <w:r>
        <w:rPr>
          <w:rFonts w:hint="eastAsia" w:ascii="仿宋_GB2312" w:hAnsi="微软雅黑" w:eastAsia="仿宋_GB2312" w:cs="仿宋_GB2312"/>
          <w:b w:val="0"/>
          <w:i w:val="0"/>
          <w:caps w:val="0"/>
          <w:color w:val="000000"/>
          <w:spacing w:val="0"/>
          <w:kern w:val="0"/>
          <w:sz w:val="30"/>
          <w:szCs w:val="30"/>
          <w:shd w:val="clear" w:color="auto" w:fill="FFFFFF"/>
          <w:vertAlign w:val="baseline"/>
          <w:lang w:val="en-US" w:eastAsia="zh-CN" w:bidi="ar"/>
        </w:rPr>
        <w:t>四、公共服务事项（无）</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eastAsia" w:ascii="黑体" w:hAnsi="宋体" w:eastAsia="黑体" w:cs="黑体"/>
          <w:b w:val="0"/>
          <w:i w:val="0"/>
          <w:caps w:val="0"/>
          <w:color w:val="000000"/>
          <w:spacing w:val="0"/>
          <w:kern w:val="0"/>
          <w:sz w:val="32"/>
          <w:szCs w:val="32"/>
          <w:shd w:val="clear" w:fill="FFFFFF"/>
          <w:vertAlign w:val="baseline"/>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eastAsia" w:ascii="黑体" w:hAnsi="宋体" w:eastAsia="黑体" w:cs="黑体"/>
          <w:b w:val="0"/>
          <w:i w:val="0"/>
          <w:caps w:val="0"/>
          <w:color w:val="000000"/>
          <w:spacing w:val="0"/>
          <w:kern w:val="0"/>
          <w:sz w:val="32"/>
          <w:szCs w:val="32"/>
          <w:shd w:val="clear" w:fill="FFFFFF"/>
          <w:vertAlign w:val="baseline"/>
          <w:lang w:val="en-US" w:eastAsia="zh-CN" w:bidi="ar"/>
        </w:rPr>
        <w:sectPr>
          <w:footerReference r:id="rId3" w:type="default"/>
          <w:pgSz w:w="11906" w:h="16838"/>
          <w:pgMar w:top="2098" w:right="1474" w:bottom="1984" w:left="1587" w:header="851" w:footer="992" w:gutter="0"/>
          <w:pgNumType w:fmt="decimal" w:start="1"/>
          <w:cols w:space="425" w:num="1"/>
          <w:docGrid w:type="lines" w:linePitch="312" w:charSpace="0"/>
        </w:sect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eastAsia" w:ascii="微软雅黑" w:hAnsi="微软雅黑" w:eastAsia="微软雅黑" w:cs="微软雅黑"/>
        </w:rPr>
      </w:pPr>
      <w:r>
        <w:rPr>
          <w:rFonts w:hint="eastAsia" w:ascii="黑体" w:hAnsi="宋体" w:eastAsia="黑体" w:cs="黑体"/>
          <w:b w:val="0"/>
          <w:i w:val="0"/>
          <w:caps w:val="0"/>
          <w:color w:val="000000"/>
          <w:spacing w:val="0"/>
          <w:kern w:val="0"/>
          <w:sz w:val="32"/>
          <w:szCs w:val="32"/>
          <w:shd w:val="clear" w:fill="FFFFFF"/>
          <w:vertAlign w:val="baseline"/>
          <w:lang w:val="en-US" w:eastAsia="zh-CN" w:bidi="ar"/>
        </w:rPr>
        <w:t>一、部门职责登记表</w:t>
      </w:r>
    </w:p>
    <w:tbl>
      <w:tblPr>
        <w:tblStyle w:val="9"/>
        <w:tblpPr w:vertAnchor="text" w:horzAnchor="page" w:tblpX="1609" w:tblpY="359"/>
        <w:tblW w:w="89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749"/>
        <w:gridCol w:w="2624"/>
        <w:gridCol w:w="5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Ex>
        <w:trPr>
          <w:trHeight w:val="556" w:hRule="atLeast"/>
          <w:tblHeader/>
        </w:trPr>
        <w:tc>
          <w:tcPr>
            <w:tcW w:w="749" w:type="dxa"/>
            <w:shd w:val="clear" w:color="auto" w:fill="auto"/>
            <w:tcMar>
              <w:top w:w="57" w:type="dxa"/>
              <w:left w:w="85" w:type="dxa"/>
              <w:bottom w:w="57" w:type="dxa"/>
              <w:right w:w="85"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eastAsia" w:ascii="微软雅黑" w:hAnsi="微软雅黑" w:eastAsia="微软雅黑" w:cs="微软雅黑"/>
                <w:b/>
                <w:bCs/>
                <w:sz w:val="28"/>
                <w:szCs w:val="28"/>
              </w:rPr>
            </w:pPr>
            <w:r>
              <w:rPr>
                <w:rFonts w:hint="eastAsia" w:ascii="仿宋_GB2312" w:hAnsi="微软雅黑" w:eastAsia="仿宋_GB2312" w:cs="仿宋_GB2312"/>
                <w:b/>
                <w:bCs/>
                <w:kern w:val="0"/>
                <w:sz w:val="28"/>
                <w:szCs w:val="28"/>
                <w:vertAlign w:val="baseline"/>
                <w:lang w:val="en-US" w:eastAsia="zh-CN" w:bidi="ar"/>
              </w:rPr>
              <w:t>序号</w:t>
            </w:r>
          </w:p>
        </w:tc>
        <w:tc>
          <w:tcPr>
            <w:tcW w:w="2624" w:type="dxa"/>
            <w:shd w:val="clear" w:color="auto" w:fill="auto"/>
            <w:tcMar>
              <w:top w:w="57" w:type="dxa"/>
              <w:left w:w="85" w:type="dxa"/>
              <w:bottom w:w="57" w:type="dxa"/>
              <w:right w:w="85"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eastAsia" w:ascii="微软雅黑" w:hAnsi="微软雅黑" w:eastAsia="微软雅黑" w:cs="微软雅黑"/>
                <w:b/>
                <w:bCs/>
                <w:sz w:val="28"/>
                <w:szCs w:val="28"/>
              </w:rPr>
            </w:pPr>
            <w:r>
              <w:rPr>
                <w:rFonts w:hint="eastAsia" w:ascii="仿宋_GB2312" w:hAnsi="微软雅黑" w:eastAsia="仿宋_GB2312" w:cs="仿宋_GB2312"/>
                <w:b/>
                <w:bCs/>
                <w:kern w:val="0"/>
                <w:sz w:val="28"/>
                <w:szCs w:val="28"/>
                <w:vertAlign w:val="baseline"/>
                <w:lang w:val="en-US" w:eastAsia="zh-CN" w:bidi="ar"/>
              </w:rPr>
              <w:t>主要职责</w:t>
            </w:r>
          </w:p>
        </w:tc>
        <w:tc>
          <w:tcPr>
            <w:tcW w:w="5550" w:type="dxa"/>
            <w:shd w:val="clear" w:color="auto" w:fill="auto"/>
            <w:tcMar>
              <w:top w:w="57" w:type="dxa"/>
              <w:left w:w="85" w:type="dxa"/>
              <w:bottom w:w="57" w:type="dxa"/>
              <w:right w:w="85"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eastAsia" w:ascii="微软雅黑" w:hAnsi="微软雅黑" w:eastAsia="微软雅黑" w:cs="微软雅黑"/>
                <w:b/>
                <w:bCs/>
                <w:sz w:val="28"/>
                <w:szCs w:val="28"/>
              </w:rPr>
            </w:pPr>
            <w:r>
              <w:rPr>
                <w:rFonts w:hint="eastAsia" w:ascii="仿宋_GB2312" w:hAnsi="微软雅黑" w:eastAsia="仿宋_GB2312" w:cs="仿宋_GB2312"/>
                <w:b/>
                <w:bCs/>
                <w:kern w:val="0"/>
                <w:sz w:val="28"/>
                <w:szCs w:val="28"/>
                <w:vertAlign w:val="baseline"/>
                <w:lang w:val="en-US" w:eastAsia="zh-CN" w:bidi="ar"/>
              </w:rPr>
              <w:t>具体工作事项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83" w:hRule="atLeast"/>
          <w:tblHeader/>
        </w:trPr>
        <w:tc>
          <w:tcPr>
            <w:tcW w:w="749" w:type="dxa"/>
            <w:vMerge w:val="restart"/>
            <w:shd w:val="clear" w:color="auto" w:fill="auto"/>
            <w:tcMar>
              <w:top w:w="57" w:type="dxa"/>
              <w:left w:w="85" w:type="dxa"/>
              <w:bottom w:w="57" w:type="dxa"/>
              <w:right w:w="85"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eastAsia" w:ascii="仿宋_GB2312" w:hAnsi="微软雅黑" w:eastAsia="仿宋_GB2312" w:cs="仿宋_GB2312"/>
                <w:kern w:val="0"/>
                <w:sz w:val="24"/>
                <w:szCs w:val="24"/>
                <w:vertAlign w:val="baseline"/>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eastAsia" w:ascii="仿宋_GB2312" w:hAnsi="微软雅黑" w:eastAsia="仿宋_GB2312" w:cs="仿宋_GB2312"/>
                <w:kern w:val="0"/>
                <w:sz w:val="24"/>
                <w:szCs w:val="24"/>
                <w:vertAlign w:val="baseline"/>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eastAsia" w:ascii="微软雅黑" w:hAnsi="微软雅黑" w:eastAsia="微软雅黑" w:cs="微软雅黑"/>
              </w:rPr>
            </w:pPr>
            <w:r>
              <w:rPr>
                <w:rFonts w:hint="eastAsia" w:ascii="仿宋_GB2312" w:hAnsi="微软雅黑" w:eastAsia="仿宋_GB2312" w:cs="仿宋_GB2312"/>
                <w:kern w:val="0"/>
                <w:sz w:val="24"/>
                <w:szCs w:val="24"/>
                <w:vertAlign w:val="baseline"/>
                <w:lang w:val="en-US" w:eastAsia="zh-CN" w:bidi="ar"/>
              </w:rPr>
              <w:t>1</w:t>
            </w:r>
          </w:p>
        </w:tc>
        <w:tc>
          <w:tcPr>
            <w:tcW w:w="2624" w:type="dxa"/>
            <w:vMerge w:val="restart"/>
            <w:shd w:val="clear" w:color="auto" w:fill="auto"/>
            <w:tcMar>
              <w:top w:w="57" w:type="dxa"/>
              <w:left w:w="85" w:type="dxa"/>
              <w:bottom w:w="57" w:type="dxa"/>
              <w:right w:w="8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baseline"/>
              <w:rPr>
                <w:rFonts w:hint="eastAsia" w:ascii="微软雅黑" w:hAnsi="微软雅黑" w:eastAsia="微软雅黑" w:cs="微软雅黑"/>
              </w:rPr>
            </w:pPr>
            <w:r>
              <w:rPr>
                <w:rFonts w:hint="eastAsia" w:ascii="仿宋_GB2312" w:hAnsi="微软雅黑" w:eastAsia="仿宋_GB2312" w:cs="仿宋_GB2312"/>
                <w:kern w:val="0"/>
                <w:sz w:val="24"/>
                <w:szCs w:val="24"/>
                <w:vertAlign w:val="baseline"/>
                <w:lang w:val="en-US" w:eastAsia="zh-CN" w:bidi="ar"/>
              </w:rPr>
              <w:t>受区政府委托承担本区非经营性重点项目的协调、服务和督查推进工作</w:t>
            </w:r>
          </w:p>
        </w:tc>
        <w:tc>
          <w:tcPr>
            <w:tcW w:w="5550" w:type="dxa"/>
            <w:shd w:val="clear" w:color="auto" w:fill="auto"/>
            <w:tcMar>
              <w:top w:w="57" w:type="dxa"/>
              <w:left w:w="85" w:type="dxa"/>
              <w:bottom w:w="57" w:type="dxa"/>
              <w:right w:w="85"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协调、推进重点项目征地工作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63" w:hRule="atLeast"/>
          <w:tblHeader/>
        </w:trPr>
        <w:tc>
          <w:tcPr>
            <w:tcW w:w="749" w:type="dxa"/>
            <w:vMerge w:val="continue"/>
            <w:shd w:val="clear" w:color="auto" w:fill="auto"/>
            <w:tcMar>
              <w:top w:w="57" w:type="dxa"/>
              <w:left w:w="85" w:type="dxa"/>
              <w:bottom w:w="57" w:type="dxa"/>
              <w:right w:w="85" w:type="dxa"/>
            </w:tcMar>
            <w:vAlign w:val="top"/>
          </w:tcPr>
          <w:p>
            <w:pPr>
              <w:keepNext w:val="0"/>
              <w:keepLines w:val="0"/>
              <w:pageBreakBefore w:val="0"/>
              <w:kinsoku/>
              <w:wordWrap/>
              <w:overflowPunct/>
              <w:topLinePunct w:val="0"/>
              <w:autoSpaceDE/>
              <w:autoSpaceDN/>
              <w:bidi w:val="0"/>
              <w:adjustRightInd/>
              <w:snapToGrid/>
              <w:spacing w:line="520" w:lineRule="exact"/>
              <w:rPr>
                <w:rFonts w:hint="eastAsia" w:ascii="微软雅黑" w:hAnsi="微软雅黑" w:eastAsia="微软雅黑" w:cs="微软雅黑"/>
                <w:sz w:val="24"/>
                <w:szCs w:val="24"/>
                <w:vertAlign w:val="baseline"/>
              </w:rPr>
            </w:pPr>
          </w:p>
        </w:tc>
        <w:tc>
          <w:tcPr>
            <w:tcW w:w="2624" w:type="dxa"/>
            <w:vMerge w:val="continue"/>
            <w:shd w:val="clear" w:color="auto" w:fill="auto"/>
            <w:tcMar>
              <w:top w:w="57" w:type="dxa"/>
              <w:left w:w="85" w:type="dxa"/>
              <w:bottom w:w="57" w:type="dxa"/>
              <w:right w:w="85" w:type="dxa"/>
            </w:tcMar>
            <w:vAlign w:val="center"/>
          </w:tcPr>
          <w:p>
            <w:pPr>
              <w:keepNext w:val="0"/>
              <w:keepLines w:val="0"/>
              <w:pageBreakBefore w:val="0"/>
              <w:kinsoku/>
              <w:wordWrap/>
              <w:overflowPunct/>
              <w:topLinePunct w:val="0"/>
              <w:autoSpaceDE/>
              <w:autoSpaceDN/>
              <w:bidi w:val="0"/>
              <w:adjustRightInd/>
              <w:snapToGrid/>
              <w:spacing w:line="520" w:lineRule="exact"/>
              <w:jc w:val="both"/>
              <w:rPr>
                <w:rFonts w:hint="eastAsia" w:ascii="微软雅黑" w:hAnsi="微软雅黑" w:eastAsia="微软雅黑" w:cs="微软雅黑"/>
                <w:sz w:val="24"/>
                <w:szCs w:val="24"/>
                <w:vertAlign w:val="baseline"/>
              </w:rPr>
            </w:pPr>
          </w:p>
        </w:tc>
        <w:tc>
          <w:tcPr>
            <w:tcW w:w="5550" w:type="dxa"/>
            <w:shd w:val="clear" w:color="auto" w:fill="auto"/>
            <w:tcMar>
              <w:top w:w="57" w:type="dxa"/>
              <w:left w:w="85" w:type="dxa"/>
              <w:bottom w:w="57" w:type="dxa"/>
              <w:right w:w="85"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监督、督促重点项目责任单位，指导开展征地有关工作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Ex>
        <w:trPr>
          <w:trHeight w:val="679" w:hRule="atLeast"/>
          <w:tblHeader/>
        </w:trPr>
        <w:tc>
          <w:tcPr>
            <w:tcW w:w="749" w:type="dxa"/>
            <w:vMerge w:val="continue"/>
            <w:shd w:val="clear" w:color="auto" w:fill="auto"/>
            <w:tcMar>
              <w:top w:w="57" w:type="dxa"/>
              <w:left w:w="85" w:type="dxa"/>
              <w:bottom w:w="57" w:type="dxa"/>
              <w:right w:w="85" w:type="dxa"/>
            </w:tcMar>
            <w:vAlign w:val="top"/>
          </w:tcPr>
          <w:p>
            <w:pPr>
              <w:keepNext w:val="0"/>
              <w:keepLines w:val="0"/>
              <w:pageBreakBefore w:val="0"/>
              <w:kinsoku/>
              <w:wordWrap/>
              <w:overflowPunct/>
              <w:topLinePunct w:val="0"/>
              <w:autoSpaceDE/>
              <w:autoSpaceDN/>
              <w:bidi w:val="0"/>
              <w:adjustRightInd/>
              <w:snapToGrid/>
              <w:spacing w:line="520" w:lineRule="exact"/>
              <w:rPr>
                <w:rFonts w:hint="eastAsia" w:ascii="微软雅黑" w:hAnsi="微软雅黑" w:eastAsia="微软雅黑" w:cs="微软雅黑"/>
                <w:sz w:val="24"/>
                <w:szCs w:val="24"/>
                <w:vertAlign w:val="baseline"/>
              </w:rPr>
            </w:pPr>
          </w:p>
        </w:tc>
        <w:tc>
          <w:tcPr>
            <w:tcW w:w="2624" w:type="dxa"/>
            <w:vMerge w:val="continue"/>
            <w:shd w:val="clear" w:color="auto" w:fill="auto"/>
            <w:tcMar>
              <w:top w:w="57" w:type="dxa"/>
              <w:left w:w="85" w:type="dxa"/>
              <w:bottom w:w="57" w:type="dxa"/>
              <w:right w:w="85" w:type="dxa"/>
            </w:tcMar>
            <w:vAlign w:val="center"/>
          </w:tcPr>
          <w:p>
            <w:pPr>
              <w:keepNext w:val="0"/>
              <w:keepLines w:val="0"/>
              <w:pageBreakBefore w:val="0"/>
              <w:kinsoku/>
              <w:wordWrap/>
              <w:overflowPunct/>
              <w:topLinePunct w:val="0"/>
              <w:autoSpaceDE/>
              <w:autoSpaceDN/>
              <w:bidi w:val="0"/>
              <w:adjustRightInd/>
              <w:snapToGrid/>
              <w:spacing w:line="520" w:lineRule="exact"/>
              <w:jc w:val="both"/>
              <w:rPr>
                <w:rFonts w:hint="eastAsia" w:ascii="微软雅黑" w:hAnsi="微软雅黑" w:eastAsia="微软雅黑" w:cs="微软雅黑"/>
                <w:sz w:val="24"/>
                <w:szCs w:val="24"/>
                <w:vertAlign w:val="baseline"/>
              </w:rPr>
            </w:pPr>
          </w:p>
        </w:tc>
        <w:tc>
          <w:tcPr>
            <w:tcW w:w="5550" w:type="dxa"/>
            <w:shd w:val="clear" w:color="auto" w:fill="auto"/>
            <w:tcMar>
              <w:top w:w="57" w:type="dxa"/>
              <w:left w:w="85" w:type="dxa"/>
              <w:bottom w:w="57" w:type="dxa"/>
              <w:right w:w="85"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组织召开重点征地项目专题推进会议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138" w:hRule="atLeast"/>
          <w:tblHeader/>
        </w:trPr>
        <w:tc>
          <w:tcPr>
            <w:tcW w:w="749" w:type="dxa"/>
            <w:shd w:val="clear" w:color="auto" w:fill="auto"/>
            <w:tcMar>
              <w:top w:w="57" w:type="dxa"/>
              <w:left w:w="85" w:type="dxa"/>
              <w:bottom w:w="57" w:type="dxa"/>
              <w:right w:w="85"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eastAsia" w:ascii="仿宋_GB2312" w:hAnsi="微软雅黑" w:eastAsia="仿宋_GB2312" w:cs="仿宋_GB2312"/>
                <w:kern w:val="0"/>
                <w:sz w:val="24"/>
                <w:szCs w:val="24"/>
                <w:vertAlign w:val="baseline"/>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eastAsia" w:ascii="微软雅黑" w:hAnsi="微软雅黑" w:eastAsia="微软雅黑" w:cs="微软雅黑"/>
              </w:rPr>
            </w:pPr>
            <w:r>
              <w:rPr>
                <w:rFonts w:hint="eastAsia" w:ascii="仿宋_GB2312" w:hAnsi="微软雅黑" w:eastAsia="仿宋_GB2312" w:cs="仿宋_GB2312"/>
                <w:kern w:val="0"/>
                <w:sz w:val="24"/>
                <w:szCs w:val="24"/>
                <w:vertAlign w:val="baseline"/>
                <w:lang w:val="en-US" w:eastAsia="zh-CN" w:bidi="ar"/>
              </w:rPr>
              <w:t>2</w:t>
            </w:r>
          </w:p>
        </w:tc>
        <w:tc>
          <w:tcPr>
            <w:tcW w:w="2624" w:type="dxa"/>
            <w:shd w:val="clear" w:color="auto" w:fill="auto"/>
            <w:tcMar>
              <w:top w:w="57" w:type="dxa"/>
              <w:left w:w="85" w:type="dxa"/>
              <w:bottom w:w="57" w:type="dxa"/>
              <w:right w:w="8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协调本区范围内各村（居）委会、村（居）小组配合区政府做好征地工作</w:t>
            </w:r>
          </w:p>
        </w:tc>
        <w:tc>
          <w:tcPr>
            <w:tcW w:w="5550" w:type="dxa"/>
            <w:tcBorders>
              <w:bottom w:val="single" w:color="auto" w:sz="4" w:space="0"/>
            </w:tcBorders>
            <w:shd w:val="clear" w:color="auto" w:fill="auto"/>
            <w:tcMar>
              <w:top w:w="57" w:type="dxa"/>
              <w:left w:w="85" w:type="dxa"/>
              <w:bottom w:w="57" w:type="dxa"/>
              <w:right w:w="85"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指导、协调、监督区村（居）委会、村（居）小组开展项目征地工作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87" w:hRule="atLeast"/>
          <w:tblHeader/>
        </w:trPr>
        <w:tc>
          <w:tcPr>
            <w:tcW w:w="749" w:type="dxa"/>
            <w:vMerge w:val="restart"/>
            <w:tcBorders>
              <w:top w:val="single" w:color="auto" w:sz="4" w:space="0"/>
            </w:tcBorders>
            <w:shd w:val="clear" w:color="auto" w:fill="auto"/>
            <w:tcMar>
              <w:top w:w="57" w:type="dxa"/>
              <w:left w:w="85" w:type="dxa"/>
              <w:bottom w:w="57" w:type="dxa"/>
              <w:right w:w="85"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eastAsia" w:ascii="仿宋_GB2312" w:hAnsi="微软雅黑" w:eastAsia="仿宋_GB2312" w:cs="仿宋_GB2312"/>
                <w:kern w:val="0"/>
                <w:sz w:val="24"/>
                <w:szCs w:val="24"/>
                <w:vertAlign w:val="baseline"/>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eastAsia" w:ascii="仿宋_GB2312" w:hAnsi="微软雅黑" w:eastAsia="仿宋_GB2312" w:cs="仿宋_GB2312"/>
                <w:kern w:val="0"/>
                <w:sz w:val="24"/>
                <w:szCs w:val="24"/>
                <w:vertAlign w:val="baseline"/>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eastAsia" w:ascii="仿宋_GB2312" w:hAnsi="微软雅黑" w:eastAsia="仿宋_GB2312" w:cs="仿宋_GB2312"/>
                <w:kern w:val="0"/>
                <w:sz w:val="24"/>
                <w:szCs w:val="24"/>
                <w:vertAlign w:val="baseline"/>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eastAsia" w:ascii="仿宋_GB2312" w:hAnsi="微软雅黑" w:eastAsia="仿宋_GB2312" w:cs="仿宋_GB2312"/>
                <w:kern w:val="0"/>
                <w:sz w:val="24"/>
                <w:szCs w:val="24"/>
                <w:vertAlign w:val="baseline"/>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eastAsia" w:ascii="微软雅黑" w:hAnsi="微软雅黑" w:eastAsia="微软雅黑" w:cs="微软雅黑"/>
                <w:lang w:val="en-US" w:eastAsia="zh-CN"/>
              </w:rPr>
            </w:pPr>
            <w:r>
              <w:rPr>
                <w:rFonts w:hint="eastAsia" w:ascii="仿宋_GB2312" w:hAnsi="微软雅黑" w:eastAsia="仿宋_GB2312" w:cs="仿宋_GB2312"/>
                <w:kern w:val="0"/>
                <w:sz w:val="24"/>
                <w:szCs w:val="24"/>
                <w:vertAlign w:val="baseline"/>
                <w:lang w:val="en-US" w:eastAsia="zh-CN" w:bidi="ar"/>
              </w:rPr>
              <w:t>3</w:t>
            </w:r>
          </w:p>
        </w:tc>
        <w:tc>
          <w:tcPr>
            <w:tcW w:w="2624" w:type="dxa"/>
            <w:vMerge w:val="restart"/>
            <w:tcBorders>
              <w:top w:val="single" w:color="auto" w:sz="4" w:space="0"/>
            </w:tcBorders>
            <w:shd w:val="clear" w:color="auto" w:fill="auto"/>
            <w:tcMar>
              <w:top w:w="57" w:type="dxa"/>
              <w:left w:w="85" w:type="dxa"/>
              <w:bottom w:w="57" w:type="dxa"/>
              <w:right w:w="8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baseline"/>
              <w:rPr>
                <w:rFonts w:hint="eastAsia" w:ascii="微软雅黑" w:hAnsi="微软雅黑" w:eastAsia="微软雅黑" w:cs="微软雅黑"/>
              </w:rPr>
            </w:pPr>
            <w:r>
              <w:rPr>
                <w:rFonts w:hint="eastAsia" w:ascii="仿宋_GB2312" w:hAnsi="微软雅黑" w:eastAsia="仿宋_GB2312" w:cs="仿宋_GB2312"/>
                <w:kern w:val="0"/>
                <w:sz w:val="24"/>
                <w:szCs w:val="24"/>
                <w:vertAlign w:val="baseline"/>
                <w:lang w:val="en-US" w:eastAsia="zh-CN" w:bidi="ar"/>
              </w:rPr>
              <w:t>负责本区范围内拟征土地的征地方面相关具体事务工作</w:t>
            </w:r>
          </w:p>
        </w:tc>
        <w:tc>
          <w:tcPr>
            <w:tcW w:w="5550" w:type="dxa"/>
            <w:tcBorders>
              <w:top w:val="single" w:color="auto" w:sz="4" w:space="0"/>
            </w:tcBorders>
            <w:shd w:val="clear" w:color="auto" w:fill="auto"/>
            <w:tcMar>
              <w:top w:w="57" w:type="dxa"/>
              <w:left w:w="85" w:type="dxa"/>
              <w:bottom w:w="57" w:type="dxa"/>
              <w:right w:w="85"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编制项目征地告知书，由区政府审定发布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Ex>
        <w:trPr>
          <w:trHeight w:val="2124" w:hRule="atLeast"/>
          <w:tblHeader/>
        </w:trPr>
        <w:tc>
          <w:tcPr>
            <w:tcW w:w="749" w:type="dxa"/>
            <w:vMerge w:val="continue"/>
            <w:shd w:val="clear" w:color="auto" w:fill="auto"/>
            <w:tcMar>
              <w:top w:w="57" w:type="dxa"/>
              <w:left w:w="85" w:type="dxa"/>
              <w:bottom w:w="57" w:type="dxa"/>
              <w:right w:w="85" w:type="dxa"/>
            </w:tcMar>
            <w:vAlign w:val="top"/>
          </w:tcPr>
          <w:p>
            <w:pPr>
              <w:keepNext w:val="0"/>
              <w:keepLines w:val="0"/>
              <w:pageBreakBefore w:val="0"/>
              <w:kinsoku/>
              <w:wordWrap/>
              <w:overflowPunct/>
              <w:topLinePunct w:val="0"/>
              <w:autoSpaceDE/>
              <w:autoSpaceDN/>
              <w:bidi w:val="0"/>
              <w:adjustRightInd/>
              <w:snapToGrid/>
              <w:spacing w:line="520" w:lineRule="exact"/>
              <w:rPr>
                <w:rFonts w:hint="eastAsia" w:ascii="微软雅黑" w:hAnsi="微软雅黑" w:eastAsia="微软雅黑" w:cs="微软雅黑"/>
                <w:sz w:val="24"/>
                <w:szCs w:val="24"/>
                <w:vertAlign w:val="baseline"/>
              </w:rPr>
            </w:pPr>
          </w:p>
        </w:tc>
        <w:tc>
          <w:tcPr>
            <w:tcW w:w="2624" w:type="dxa"/>
            <w:vMerge w:val="continue"/>
            <w:shd w:val="clear" w:color="auto" w:fill="auto"/>
            <w:tcMar>
              <w:top w:w="57" w:type="dxa"/>
              <w:left w:w="85" w:type="dxa"/>
              <w:bottom w:w="57" w:type="dxa"/>
              <w:right w:w="85" w:type="dxa"/>
            </w:tcMar>
            <w:vAlign w:val="top"/>
          </w:tcPr>
          <w:p>
            <w:pPr>
              <w:keepNext w:val="0"/>
              <w:keepLines w:val="0"/>
              <w:pageBreakBefore w:val="0"/>
              <w:kinsoku/>
              <w:wordWrap/>
              <w:overflowPunct/>
              <w:topLinePunct w:val="0"/>
              <w:autoSpaceDE/>
              <w:autoSpaceDN/>
              <w:bidi w:val="0"/>
              <w:adjustRightInd/>
              <w:snapToGrid/>
              <w:spacing w:line="520" w:lineRule="exact"/>
              <w:rPr>
                <w:rFonts w:hint="eastAsia" w:ascii="微软雅黑" w:hAnsi="微软雅黑" w:eastAsia="微软雅黑" w:cs="微软雅黑"/>
                <w:sz w:val="24"/>
                <w:szCs w:val="24"/>
                <w:vertAlign w:val="baseline"/>
              </w:rPr>
            </w:pPr>
          </w:p>
        </w:tc>
        <w:tc>
          <w:tcPr>
            <w:tcW w:w="5550" w:type="dxa"/>
            <w:shd w:val="clear" w:color="auto" w:fill="auto"/>
            <w:tcMar>
              <w:top w:w="57" w:type="dxa"/>
              <w:left w:w="85" w:type="dxa"/>
              <w:bottom w:w="57" w:type="dxa"/>
              <w:right w:w="85"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落实放线及拍摄工作。放线后，组织区域内项目业主、项目驻点单位、被征收单位及个人确认征地范围；负责放线及拍摄工作，各驻点单位及测量单位配合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19" w:hRule="atLeast"/>
          <w:tblHeader/>
        </w:trPr>
        <w:tc>
          <w:tcPr>
            <w:tcW w:w="749" w:type="dxa"/>
            <w:vMerge w:val="continue"/>
            <w:shd w:val="clear" w:color="auto" w:fill="auto"/>
            <w:tcMar>
              <w:top w:w="57" w:type="dxa"/>
              <w:left w:w="85" w:type="dxa"/>
              <w:bottom w:w="57" w:type="dxa"/>
              <w:right w:w="85" w:type="dxa"/>
            </w:tcMar>
            <w:vAlign w:val="top"/>
          </w:tcPr>
          <w:p>
            <w:pPr>
              <w:keepNext w:val="0"/>
              <w:keepLines w:val="0"/>
              <w:pageBreakBefore w:val="0"/>
              <w:kinsoku/>
              <w:wordWrap/>
              <w:overflowPunct/>
              <w:topLinePunct w:val="0"/>
              <w:autoSpaceDE/>
              <w:autoSpaceDN/>
              <w:bidi w:val="0"/>
              <w:adjustRightInd/>
              <w:snapToGrid/>
              <w:spacing w:line="520" w:lineRule="exact"/>
              <w:rPr>
                <w:rFonts w:hint="eastAsia" w:ascii="微软雅黑" w:hAnsi="微软雅黑" w:eastAsia="微软雅黑" w:cs="微软雅黑"/>
                <w:sz w:val="24"/>
                <w:szCs w:val="24"/>
                <w:vertAlign w:val="baseline"/>
              </w:rPr>
            </w:pPr>
          </w:p>
        </w:tc>
        <w:tc>
          <w:tcPr>
            <w:tcW w:w="2624" w:type="dxa"/>
            <w:vMerge w:val="continue"/>
            <w:shd w:val="clear" w:color="auto" w:fill="auto"/>
            <w:tcMar>
              <w:top w:w="57" w:type="dxa"/>
              <w:left w:w="85" w:type="dxa"/>
              <w:bottom w:w="57" w:type="dxa"/>
              <w:right w:w="85" w:type="dxa"/>
            </w:tcMar>
            <w:vAlign w:val="top"/>
          </w:tcPr>
          <w:p>
            <w:pPr>
              <w:keepNext w:val="0"/>
              <w:keepLines w:val="0"/>
              <w:pageBreakBefore w:val="0"/>
              <w:kinsoku/>
              <w:wordWrap/>
              <w:overflowPunct/>
              <w:topLinePunct w:val="0"/>
              <w:autoSpaceDE/>
              <w:autoSpaceDN/>
              <w:bidi w:val="0"/>
              <w:adjustRightInd/>
              <w:snapToGrid/>
              <w:spacing w:line="520" w:lineRule="exact"/>
              <w:rPr>
                <w:rFonts w:hint="eastAsia" w:ascii="微软雅黑" w:hAnsi="微软雅黑" w:eastAsia="微软雅黑" w:cs="微软雅黑"/>
                <w:sz w:val="24"/>
                <w:szCs w:val="24"/>
                <w:vertAlign w:val="baseline"/>
              </w:rPr>
            </w:pPr>
          </w:p>
        </w:tc>
        <w:tc>
          <w:tcPr>
            <w:tcW w:w="5550" w:type="dxa"/>
            <w:shd w:val="clear" w:color="auto" w:fill="auto"/>
            <w:tcMar>
              <w:top w:w="57" w:type="dxa"/>
              <w:left w:w="85" w:type="dxa"/>
              <w:bottom w:w="57" w:type="dxa"/>
              <w:right w:w="85"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编制项目征地安置补偿方案，由区政府审定发布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Ex>
        <w:trPr>
          <w:trHeight w:val="961" w:hRule="atLeast"/>
          <w:tblHeader/>
        </w:trPr>
        <w:tc>
          <w:tcPr>
            <w:tcW w:w="749" w:type="dxa"/>
            <w:vMerge w:val="continue"/>
            <w:shd w:val="clear" w:color="auto" w:fill="auto"/>
            <w:tcMar>
              <w:top w:w="57" w:type="dxa"/>
              <w:left w:w="85" w:type="dxa"/>
              <w:bottom w:w="57" w:type="dxa"/>
              <w:right w:w="85" w:type="dxa"/>
            </w:tcMar>
            <w:vAlign w:val="top"/>
          </w:tcPr>
          <w:p>
            <w:pPr>
              <w:keepNext w:val="0"/>
              <w:keepLines w:val="0"/>
              <w:pageBreakBefore w:val="0"/>
              <w:kinsoku/>
              <w:wordWrap/>
              <w:overflowPunct/>
              <w:topLinePunct w:val="0"/>
              <w:autoSpaceDE/>
              <w:autoSpaceDN/>
              <w:bidi w:val="0"/>
              <w:adjustRightInd/>
              <w:snapToGrid/>
              <w:spacing w:line="520" w:lineRule="exact"/>
              <w:rPr>
                <w:rFonts w:hint="eastAsia" w:ascii="微软雅黑" w:hAnsi="微软雅黑" w:eastAsia="微软雅黑" w:cs="微软雅黑"/>
                <w:sz w:val="24"/>
                <w:szCs w:val="24"/>
                <w:vertAlign w:val="baseline"/>
              </w:rPr>
            </w:pPr>
          </w:p>
        </w:tc>
        <w:tc>
          <w:tcPr>
            <w:tcW w:w="2624" w:type="dxa"/>
            <w:vMerge w:val="continue"/>
            <w:shd w:val="clear" w:color="auto" w:fill="auto"/>
            <w:tcMar>
              <w:top w:w="57" w:type="dxa"/>
              <w:left w:w="85" w:type="dxa"/>
              <w:bottom w:w="57" w:type="dxa"/>
              <w:right w:w="85" w:type="dxa"/>
            </w:tcMar>
            <w:vAlign w:val="top"/>
          </w:tcPr>
          <w:p>
            <w:pPr>
              <w:keepNext w:val="0"/>
              <w:keepLines w:val="0"/>
              <w:pageBreakBefore w:val="0"/>
              <w:kinsoku/>
              <w:wordWrap/>
              <w:overflowPunct/>
              <w:topLinePunct w:val="0"/>
              <w:autoSpaceDE/>
              <w:autoSpaceDN/>
              <w:bidi w:val="0"/>
              <w:adjustRightInd/>
              <w:snapToGrid/>
              <w:spacing w:line="520" w:lineRule="exact"/>
              <w:rPr>
                <w:rFonts w:hint="eastAsia" w:ascii="微软雅黑" w:hAnsi="微软雅黑" w:eastAsia="微软雅黑" w:cs="微软雅黑"/>
                <w:sz w:val="24"/>
                <w:szCs w:val="24"/>
                <w:vertAlign w:val="baseline"/>
              </w:rPr>
            </w:pPr>
          </w:p>
        </w:tc>
        <w:tc>
          <w:tcPr>
            <w:tcW w:w="5550" w:type="dxa"/>
            <w:shd w:val="clear" w:color="auto" w:fill="auto"/>
            <w:tcMar>
              <w:top w:w="57" w:type="dxa"/>
              <w:left w:w="85" w:type="dxa"/>
              <w:bottom w:w="57" w:type="dxa"/>
              <w:right w:w="85"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制定及发布项目征地工作实施方案，各驻点单位配合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Ex>
        <w:trPr>
          <w:trHeight w:val="1124" w:hRule="atLeast"/>
          <w:tblHeader/>
        </w:trPr>
        <w:tc>
          <w:tcPr>
            <w:tcW w:w="749" w:type="dxa"/>
            <w:vMerge w:val="continue"/>
            <w:shd w:val="clear" w:color="auto" w:fill="auto"/>
            <w:tcMar>
              <w:top w:w="57" w:type="dxa"/>
              <w:left w:w="85" w:type="dxa"/>
              <w:bottom w:w="57" w:type="dxa"/>
              <w:right w:w="85" w:type="dxa"/>
            </w:tcMar>
            <w:vAlign w:val="top"/>
          </w:tcPr>
          <w:p>
            <w:pPr>
              <w:keepNext w:val="0"/>
              <w:keepLines w:val="0"/>
              <w:pageBreakBefore w:val="0"/>
              <w:kinsoku/>
              <w:wordWrap/>
              <w:overflowPunct/>
              <w:topLinePunct w:val="0"/>
              <w:autoSpaceDE/>
              <w:autoSpaceDN/>
              <w:bidi w:val="0"/>
              <w:adjustRightInd/>
              <w:snapToGrid/>
              <w:spacing w:line="520" w:lineRule="exact"/>
              <w:rPr>
                <w:rFonts w:hint="eastAsia" w:ascii="微软雅黑" w:hAnsi="微软雅黑" w:eastAsia="微软雅黑" w:cs="微软雅黑"/>
                <w:sz w:val="24"/>
                <w:szCs w:val="24"/>
                <w:vertAlign w:val="baseline"/>
              </w:rPr>
            </w:pPr>
          </w:p>
        </w:tc>
        <w:tc>
          <w:tcPr>
            <w:tcW w:w="2624" w:type="dxa"/>
            <w:vMerge w:val="continue"/>
            <w:shd w:val="clear" w:color="auto" w:fill="auto"/>
            <w:tcMar>
              <w:top w:w="57" w:type="dxa"/>
              <w:left w:w="85" w:type="dxa"/>
              <w:bottom w:w="57" w:type="dxa"/>
              <w:right w:w="85" w:type="dxa"/>
            </w:tcMar>
            <w:vAlign w:val="top"/>
          </w:tcPr>
          <w:p>
            <w:pPr>
              <w:keepNext w:val="0"/>
              <w:keepLines w:val="0"/>
              <w:pageBreakBefore w:val="0"/>
              <w:kinsoku/>
              <w:wordWrap/>
              <w:overflowPunct/>
              <w:topLinePunct w:val="0"/>
              <w:autoSpaceDE/>
              <w:autoSpaceDN/>
              <w:bidi w:val="0"/>
              <w:adjustRightInd/>
              <w:snapToGrid/>
              <w:spacing w:line="520" w:lineRule="exact"/>
              <w:rPr>
                <w:rFonts w:hint="eastAsia" w:ascii="微软雅黑" w:hAnsi="微软雅黑" w:eastAsia="微软雅黑" w:cs="微软雅黑"/>
                <w:sz w:val="24"/>
                <w:szCs w:val="24"/>
                <w:vertAlign w:val="baseline"/>
              </w:rPr>
            </w:pPr>
          </w:p>
        </w:tc>
        <w:tc>
          <w:tcPr>
            <w:tcW w:w="5550" w:type="dxa"/>
            <w:shd w:val="clear" w:color="auto" w:fill="auto"/>
            <w:tcMar>
              <w:top w:w="57" w:type="dxa"/>
              <w:left w:w="85" w:type="dxa"/>
              <w:bottom w:w="57" w:type="dxa"/>
              <w:right w:w="85"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微软雅黑" w:hAnsi="微软雅黑" w:eastAsia="微软雅黑" w:cs="微软雅黑"/>
              </w:rPr>
            </w:pPr>
            <w:r>
              <w:rPr>
                <w:rFonts w:hint="eastAsia" w:ascii="仿宋_GB2312" w:hAnsi="微软雅黑" w:eastAsia="仿宋_GB2312" w:cs="仿宋_GB2312"/>
                <w:kern w:val="0"/>
                <w:sz w:val="24"/>
                <w:szCs w:val="24"/>
                <w:vertAlign w:val="baseline"/>
                <w:lang w:val="en-US" w:eastAsia="zh-CN" w:bidi="ar"/>
              </w:rPr>
              <w:t>牵头各驻点单位配合宣传及解释安置补偿方案和项目的建设意义；牵头市资规局吉阳分局提供相关权属依据调查土地权属、被征地单位人员户籍及安置情况。被征地村（居）委会对调查结果初步审核并公示，无异议的送区征地项目工作领导小组进行审核，有异议的报区政府研究确定；配合驻点单位发动被征地单位及村民动员征地拆迁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Ex>
        <w:trPr>
          <w:trHeight w:val="340" w:hRule="atLeast"/>
          <w:tblHeader/>
        </w:trPr>
        <w:tc>
          <w:tcPr>
            <w:tcW w:w="749" w:type="dxa"/>
            <w:vMerge w:val="continue"/>
            <w:shd w:val="clear" w:color="auto" w:fill="auto"/>
            <w:tcMar>
              <w:top w:w="57" w:type="dxa"/>
              <w:left w:w="85" w:type="dxa"/>
              <w:bottom w:w="57" w:type="dxa"/>
              <w:right w:w="85" w:type="dxa"/>
            </w:tcMar>
            <w:vAlign w:val="top"/>
          </w:tcPr>
          <w:p>
            <w:pPr>
              <w:keepNext w:val="0"/>
              <w:keepLines w:val="0"/>
              <w:pageBreakBefore w:val="0"/>
              <w:kinsoku/>
              <w:wordWrap/>
              <w:overflowPunct/>
              <w:topLinePunct w:val="0"/>
              <w:autoSpaceDE/>
              <w:autoSpaceDN/>
              <w:bidi w:val="0"/>
              <w:adjustRightInd/>
              <w:snapToGrid/>
              <w:spacing w:line="520" w:lineRule="exact"/>
              <w:rPr>
                <w:rFonts w:hint="eastAsia" w:ascii="微软雅黑" w:hAnsi="微软雅黑" w:eastAsia="微软雅黑" w:cs="微软雅黑"/>
                <w:sz w:val="24"/>
                <w:szCs w:val="24"/>
                <w:vertAlign w:val="baseline"/>
              </w:rPr>
            </w:pPr>
          </w:p>
        </w:tc>
        <w:tc>
          <w:tcPr>
            <w:tcW w:w="2624" w:type="dxa"/>
            <w:vMerge w:val="continue"/>
            <w:shd w:val="clear" w:color="auto" w:fill="auto"/>
            <w:tcMar>
              <w:top w:w="57" w:type="dxa"/>
              <w:left w:w="85" w:type="dxa"/>
              <w:bottom w:w="57" w:type="dxa"/>
              <w:right w:w="85" w:type="dxa"/>
            </w:tcMar>
            <w:vAlign w:val="top"/>
          </w:tcPr>
          <w:p>
            <w:pPr>
              <w:keepNext w:val="0"/>
              <w:keepLines w:val="0"/>
              <w:pageBreakBefore w:val="0"/>
              <w:kinsoku/>
              <w:wordWrap/>
              <w:overflowPunct/>
              <w:topLinePunct w:val="0"/>
              <w:autoSpaceDE/>
              <w:autoSpaceDN/>
              <w:bidi w:val="0"/>
              <w:adjustRightInd/>
              <w:snapToGrid/>
              <w:spacing w:line="520" w:lineRule="exact"/>
              <w:rPr>
                <w:rFonts w:hint="eastAsia" w:ascii="微软雅黑" w:hAnsi="微软雅黑" w:eastAsia="微软雅黑" w:cs="微软雅黑"/>
                <w:sz w:val="24"/>
                <w:szCs w:val="24"/>
                <w:vertAlign w:val="baseline"/>
              </w:rPr>
            </w:pPr>
          </w:p>
        </w:tc>
        <w:tc>
          <w:tcPr>
            <w:tcW w:w="5550" w:type="dxa"/>
            <w:shd w:val="clear" w:color="auto" w:fill="auto"/>
            <w:tcMar>
              <w:top w:w="57" w:type="dxa"/>
              <w:left w:w="85" w:type="dxa"/>
              <w:bottom w:w="57" w:type="dxa"/>
              <w:right w:w="85"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负责清点丈量及测量工作，各驻点单位、被征地所在范围内的村（居）委会及测量单位配合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Ex>
        <w:trPr>
          <w:trHeight w:val="340" w:hRule="atLeast"/>
          <w:tblHeader/>
        </w:trPr>
        <w:tc>
          <w:tcPr>
            <w:tcW w:w="749" w:type="dxa"/>
            <w:vMerge w:val="continue"/>
            <w:shd w:val="clear" w:color="auto" w:fill="auto"/>
            <w:tcMar>
              <w:top w:w="57" w:type="dxa"/>
              <w:left w:w="85" w:type="dxa"/>
              <w:bottom w:w="57" w:type="dxa"/>
              <w:right w:w="85" w:type="dxa"/>
            </w:tcMar>
            <w:vAlign w:val="top"/>
          </w:tcPr>
          <w:p>
            <w:pPr>
              <w:keepNext w:val="0"/>
              <w:keepLines w:val="0"/>
              <w:pageBreakBefore w:val="0"/>
              <w:kinsoku/>
              <w:wordWrap/>
              <w:overflowPunct/>
              <w:topLinePunct w:val="0"/>
              <w:autoSpaceDE/>
              <w:autoSpaceDN/>
              <w:bidi w:val="0"/>
              <w:adjustRightInd/>
              <w:snapToGrid/>
              <w:spacing w:line="520" w:lineRule="exact"/>
              <w:rPr>
                <w:rFonts w:hint="eastAsia" w:ascii="微软雅黑" w:hAnsi="微软雅黑" w:eastAsia="微软雅黑" w:cs="微软雅黑"/>
                <w:sz w:val="24"/>
                <w:szCs w:val="24"/>
                <w:vertAlign w:val="baseline"/>
              </w:rPr>
            </w:pPr>
          </w:p>
        </w:tc>
        <w:tc>
          <w:tcPr>
            <w:tcW w:w="2624" w:type="dxa"/>
            <w:vMerge w:val="continue"/>
            <w:shd w:val="clear" w:color="auto" w:fill="auto"/>
            <w:tcMar>
              <w:top w:w="57" w:type="dxa"/>
              <w:left w:w="85" w:type="dxa"/>
              <w:bottom w:w="57" w:type="dxa"/>
              <w:right w:w="85" w:type="dxa"/>
            </w:tcMar>
            <w:vAlign w:val="top"/>
          </w:tcPr>
          <w:p>
            <w:pPr>
              <w:keepNext w:val="0"/>
              <w:keepLines w:val="0"/>
              <w:pageBreakBefore w:val="0"/>
              <w:kinsoku/>
              <w:wordWrap/>
              <w:overflowPunct/>
              <w:topLinePunct w:val="0"/>
              <w:autoSpaceDE/>
              <w:autoSpaceDN/>
              <w:bidi w:val="0"/>
              <w:adjustRightInd/>
              <w:snapToGrid/>
              <w:spacing w:line="520" w:lineRule="exact"/>
              <w:rPr>
                <w:rFonts w:hint="eastAsia" w:ascii="微软雅黑" w:hAnsi="微软雅黑" w:eastAsia="微软雅黑" w:cs="微软雅黑"/>
                <w:sz w:val="24"/>
                <w:szCs w:val="24"/>
                <w:vertAlign w:val="baseline"/>
              </w:rPr>
            </w:pPr>
          </w:p>
        </w:tc>
        <w:tc>
          <w:tcPr>
            <w:tcW w:w="5550" w:type="dxa"/>
            <w:shd w:val="clear" w:color="auto" w:fill="auto"/>
            <w:tcMar>
              <w:top w:w="57" w:type="dxa"/>
              <w:left w:w="85" w:type="dxa"/>
              <w:bottom w:w="57" w:type="dxa"/>
              <w:right w:w="85"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项目涉及到根据政策法规需要评估的标的物、无相关依据的特殊附着物、补偿标准与市场价差议较大的附着物时，组织开展评估工作，提交政府会议审定后作为补偿参考依据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93" w:hRule="atLeast"/>
          <w:tblHeader/>
        </w:trPr>
        <w:tc>
          <w:tcPr>
            <w:tcW w:w="749" w:type="dxa"/>
            <w:vMerge w:val="continue"/>
            <w:shd w:val="clear" w:color="auto" w:fill="auto"/>
            <w:tcMar>
              <w:top w:w="57" w:type="dxa"/>
              <w:left w:w="85" w:type="dxa"/>
              <w:bottom w:w="57" w:type="dxa"/>
              <w:right w:w="85" w:type="dxa"/>
            </w:tcMar>
            <w:vAlign w:val="top"/>
          </w:tcPr>
          <w:p>
            <w:pPr>
              <w:keepNext w:val="0"/>
              <w:keepLines w:val="0"/>
              <w:pageBreakBefore w:val="0"/>
              <w:kinsoku/>
              <w:wordWrap/>
              <w:overflowPunct/>
              <w:topLinePunct w:val="0"/>
              <w:autoSpaceDE/>
              <w:autoSpaceDN/>
              <w:bidi w:val="0"/>
              <w:adjustRightInd/>
              <w:snapToGrid/>
              <w:spacing w:line="520" w:lineRule="exact"/>
              <w:rPr>
                <w:rFonts w:hint="eastAsia" w:ascii="微软雅黑" w:hAnsi="微软雅黑" w:eastAsia="微软雅黑" w:cs="微软雅黑"/>
                <w:sz w:val="24"/>
                <w:szCs w:val="24"/>
                <w:vertAlign w:val="baseline"/>
              </w:rPr>
            </w:pPr>
          </w:p>
        </w:tc>
        <w:tc>
          <w:tcPr>
            <w:tcW w:w="2624" w:type="dxa"/>
            <w:vMerge w:val="continue"/>
            <w:shd w:val="clear" w:color="auto" w:fill="auto"/>
            <w:tcMar>
              <w:top w:w="57" w:type="dxa"/>
              <w:left w:w="85" w:type="dxa"/>
              <w:bottom w:w="57" w:type="dxa"/>
              <w:right w:w="85" w:type="dxa"/>
            </w:tcMar>
            <w:vAlign w:val="top"/>
          </w:tcPr>
          <w:p>
            <w:pPr>
              <w:keepNext w:val="0"/>
              <w:keepLines w:val="0"/>
              <w:pageBreakBefore w:val="0"/>
              <w:kinsoku/>
              <w:wordWrap/>
              <w:overflowPunct/>
              <w:topLinePunct w:val="0"/>
              <w:autoSpaceDE/>
              <w:autoSpaceDN/>
              <w:bidi w:val="0"/>
              <w:adjustRightInd/>
              <w:snapToGrid/>
              <w:spacing w:line="520" w:lineRule="exact"/>
              <w:rPr>
                <w:rFonts w:hint="eastAsia" w:ascii="微软雅黑" w:hAnsi="微软雅黑" w:eastAsia="微软雅黑" w:cs="微软雅黑"/>
                <w:sz w:val="24"/>
                <w:szCs w:val="24"/>
                <w:vertAlign w:val="baseline"/>
              </w:rPr>
            </w:pPr>
          </w:p>
        </w:tc>
        <w:tc>
          <w:tcPr>
            <w:tcW w:w="5550" w:type="dxa"/>
            <w:shd w:val="clear" w:color="auto" w:fill="auto"/>
            <w:tcMar>
              <w:top w:w="57" w:type="dxa"/>
              <w:left w:w="85" w:type="dxa"/>
              <w:bottom w:w="57" w:type="dxa"/>
              <w:right w:w="85"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制表、审表、公示、签订补偿协议及补偿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tblHeader/>
        </w:trPr>
        <w:tc>
          <w:tcPr>
            <w:tcW w:w="749" w:type="dxa"/>
            <w:vMerge w:val="continue"/>
            <w:shd w:val="clear" w:color="auto" w:fill="auto"/>
            <w:tcMar>
              <w:top w:w="57" w:type="dxa"/>
              <w:left w:w="85" w:type="dxa"/>
              <w:bottom w:w="57" w:type="dxa"/>
              <w:right w:w="85" w:type="dxa"/>
            </w:tcMar>
            <w:vAlign w:val="top"/>
          </w:tcPr>
          <w:p>
            <w:pPr>
              <w:keepNext w:val="0"/>
              <w:keepLines w:val="0"/>
              <w:pageBreakBefore w:val="0"/>
              <w:kinsoku/>
              <w:wordWrap/>
              <w:overflowPunct/>
              <w:topLinePunct w:val="0"/>
              <w:autoSpaceDE/>
              <w:autoSpaceDN/>
              <w:bidi w:val="0"/>
              <w:adjustRightInd/>
              <w:snapToGrid/>
              <w:spacing w:line="520" w:lineRule="exact"/>
              <w:rPr>
                <w:rFonts w:hint="eastAsia" w:ascii="微软雅黑" w:hAnsi="微软雅黑" w:eastAsia="微软雅黑" w:cs="微软雅黑"/>
                <w:sz w:val="24"/>
                <w:szCs w:val="24"/>
                <w:vertAlign w:val="baseline"/>
              </w:rPr>
            </w:pPr>
          </w:p>
        </w:tc>
        <w:tc>
          <w:tcPr>
            <w:tcW w:w="2624" w:type="dxa"/>
            <w:vMerge w:val="continue"/>
            <w:shd w:val="clear" w:color="auto" w:fill="auto"/>
            <w:tcMar>
              <w:top w:w="57" w:type="dxa"/>
              <w:left w:w="85" w:type="dxa"/>
              <w:bottom w:w="57" w:type="dxa"/>
              <w:right w:w="85" w:type="dxa"/>
            </w:tcMar>
            <w:vAlign w:val="top"/>
          </w:tcPr>
          <w:p>
            <w:pPr>
              <w:keepNext w:val="0"/>
              <w:keepLines w:val="0"/>
              <w:pageBreakBefore w:val="0"/>
              <w:kinsoku/>
              <w:wordWrap/>
              <w:overflowPunct/>
              <w:topLinePunct w:val="0"/>
              <w:autoSpaceDE/>
              <w:autoSpaceDN/>
              <w:bidi w:val="0"/>
              <w:adjustRightInd/>
              <w:snapToGrid/>
              <w:spacing w:line="520" w:lineRule="exact"/>
              <w:rPr>
                <w:rFonts w:hint="eastAsia" w:ascii="微软雅黑" w:hAnsi="微软雅黑" w:eastAsia="微软雅黑" w:cs="微软雅黑"/>
                <w:sz w:val="24"/>
                <w:szCs w:val="24"/>
                <w:vertAlign w:val="baseline"/>
              </w:rPr>
            </w:pPr>
          </w:p>
        </w:tc>
        <w:tc>
          <w:tcPr>
            <w:tcW w:w="5550" w:type="dxa"/>
            <w:shd w:val="clear" w:color="auto" w:fill="auto"/>
            <w:tcMar>
              <w:top w:w="57" w:type="dxa"/>
              <w:left w:w="85" w:type="dxa"/>
              <w:bottom w:w="57" w:type="dxa"/>
              <w:right w:w="85"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负责实施征地项目范围内已补偿房屋及地上附着物的拆除及清表工作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902" w:hRule="atLeast"/>
          <w:tblHeader/>
        </w:trPr>
        <w:tc>
          <w:tcPr>
            <w:tcW w:w="749" w:type="dxa"/>
            <w:vMerge w:val="continue"/>
            <w:shd w:val="clear" w:color="auto" w:fill="auto"/>
            <w:tcMar>
              <w:top w:w="57" w:type="dxa"/>
              <w:left w:w="85" w:type="dxa"/>
              <w:bottom w:w="57" w:type="dxa"/>
              <w:right w:w="85" w:type="dxa"/>
            </w:tcMar>
            <w:vAlign w:val="top"/>
          </w:tcPr>
          <w:p>
            <w:pPr>
              <w:keepNext w:val="0"/>
              <w:keepLines w:val="0"/>
              <w:pageBreakBefore w:val="0"/>
              <w:kinsoku/>
              <w:wordWrap/>
              <w:overflowPunct/>
              <w:topLinePunct w:val="0"/>
              <w:autoSpaceDE/>
              <w:autoSpaceDN/>
              <w:bidi w:val="0"/>
              <w:adjustRightInd/>
              <w:snapToGrid/>
              <w:spacing w:line="520" w:lineRule="exact"/>
              <w:rPr>
                <w:rFonts w:hint="eastAsia" w:ascii="微软雅黑" w:hAnsi="微软雅黑" w:eastAsia="微软雅黑" w:cs="微软雅黑"/>
                <w:sz w:val="24"/>
                <w:szCs w:val="24"/>
                <w:vertAlign w:val="baseline"/>
              </w:rPr>
            </w:pPr>
          </w:p>
        </w:tc>
        <w:tc>
          <w:tcPr>
            <w:tcW w:w="2624" w:type="dxa"/>
            <w:vMerge w:val="continue"/>
            <w:shd w:val="clear" w:color="auto" w:fill="auto"/>
            <w:tcMar>
              <w:top w:w="57" w:type="dxa"/>
              <w:left w:w="85" w:type="dxa"/>
              <w:bottom w:w="57" w:type="dxa"/>
              <w:right w:w="85" w:type="dxa"/>
            </w:tcMar>
            <w:vAlign w:val="top"/>
          </w:tcPr>
          <w:p>
            <w:pPr>
              <w:keepNext w:val="0"/>
              <w:keepLines w:val="0"/>
              <w:pageBreakBefore w:val="0"/>
              <w:kinsoku/>
              <w:wordWrap/>
              <w:overflowPunct/>
              <w:topLinePunct w:val="0"/>
              <w:autoSpaceDE/>
              <w:autoSpaceDN/>
              <w:bidi w:val="0"/>
              <w:adjustRightInd/>
              <w:snapToGrid/>
              <w:spacing w:line="520" w:lineRule="exact"/>
              <w:rPr>
                <w:rFonts w:hint="eastAsia" w:ascii="微软雅黑" w:hAnsi="微软雅黑" w:eastAsia="微软雅黑" w:cs="微软雅黑"/>
                <w:sz w:val="24"/>
                <w:szCs w:val="24"/>
                <w:vertAlign w:val="baseline"/>
              </w:rPr>
            </w:pPr>
          </w:p>
        </w:tc>
        <w:tc>
          <w:tcPr>
            <w:tcW w:w="5550" w:type="dxa"/>
            <w:shd w:val="clear" w:color="auto" w:fill="auto"/>
            <w:tcMar>
              <w:top w:w="57" w:type="dxa"/>
              <w:left w:w="85" w:type="dxa"/>
              <w:bottom w:w="57" w:type="dxa"/>
              <w:right w:w="85"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default" w:ascii="微软雅黑" w:hAnsi="微软雅黑" w:eastAsia="微软雅黑" w:cs="微软雅黑"/>
                <w:lang w:val="en-US" w:eastAsia="zh-CN"/>
              </w:rPr>
            </w:pPr>
            <w:r>
              <w:rPr>
                <w:rFonts w:hint="eastAsia" w:ascii="仿宋_GB2312" w:hAnsi="微软雅黑" w:eastAsia="仿宋_GB2312" w:cs="仿宋_GB2312"/>
                <w:kern w:val="0"/>
                <w:sz w:val="24"/>
                <w:szCs w:val="24"/>
                <w:vertAlign w:val="baseline"/>
                <w:lang w:val="en-US" w:eastAsia="zh-CN" w:bidi="ar"/>
              </w:rPr>
              <w:t>征地工作经费的管理：根据吉阳府〔2018〕322号文件，审批5万元以下（含5万元）的费用；5万元以上30万元以下（含30万元）由分管单位的区领导或项目分管领导召开吉阳区项目推进专题会议确定；30万元以上100万元以下（含100万元）的由区政府常务会议确定；100万元以上的由区委常委会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Ex>
        <w:trPr>
          <w:trHeight w:val="340" w:hRule="atLeast"/>
          <w:tblHeader/>
        </w:trPr>
        <w:tc>
          <w:tcPr>
            <w:tcW w:w="749" w:type="dxa"/>
            <w:vMerge w:val="continue"/>
            <w:shd w:val="clear" w:color="auto" w:fill="auto"/>
            <w:tcMar>
              <w:top w:w="57" w:type="dxa"/>
              <w:left w:w="85" w:type="dxa"/>
              <w:bottom w:w="57" w:type="dxa"/>
              <w:right w:w="85" w:type="dxa"/>
            </w:tcMar>
            <w:vAlign w:val="top"/>
          </w:tcPr>
          <w:p>
            <w:pPr>
              <w:keepNext w:val="0"/>
              <w:keepLines w:val="0"/>
              <w:pageBreakBefore w:val="0"/>
              <w:kinsoku/>
              <w:wordWrap/>
              <w:overflowPunct/>
              <w:topLinePunct w:val="0"/>
              <w:autoSpaceDE/>
              <w:autoSpaceDN/>
              <w:bidi w:val="0"/>
              <w:adjustRightInd/>
              <w:snapToGrid/>
              <w:spacing w:line="520" w:lineRule="exact"/>
              <w:rPr>
                <w:rFonts w:hint="eastAsia" w:ascii="微软雅黑" w:hAnsi="微软雅黑" w:eastAsia="微软雅黑" w:cs="微软雅黑"/>
                <w:sz w:val="24"/>
                <w:szCs w:val="24"/>
                <w:vertAlign w:val="baseline"/>
              </w:rPr>
            </w:pPr>
          </w:p>
        </w:tc>
        <w:tc>
          <w:tcPr>
            <w:tcW w:w="2624" w:type="dxa"/>
            <w:vMerge w:val="continue"/>
            <w:shd w:val="clear" w:color="auto" w:fill="auto"/>
            <w:tcMar>
              <w:top w:w="57" w:type="dxa"/>
              <w:left w:w="85" w:type="dxa"/>
              <w:bottom w:w="57" w:type="dxa"/>
              <w:right w:w="85" w:type="dxa"/>
            </w:tcMar>
            <w:vAlign w:val="top"/>
          </w:tcPr>
          <w:p>
            <w:pPr>
              <w:keepNext w:val="0"/>
              <w:keepLines w:val="0"/>
              <w:pageBreakBefore w:val="0"/>
              <w:kinsoku/>
              <w:wordWrap/>
              <w:overflowPunct/>
              <w:topLinePunct w:val="0"/>
              <w:autoSpaceDE/>
              <w:autoSpaceDN/>
              <w:bidi w:val="0"/>
              <w:adjustRightInd/>
              <w:snapToGrid/>
              <w:spacing w:line="520" w:lineRule="exact"/>
              <w:rPr>
                <w:rFonts w:hint="eastAsia" w:ascii="微软雅黑" w:hAnsi="微软雅黑" w:eastAsia="微软雅黑" w:cs="微软雅黑"/>
                <w:sz w:val="24"/>
                <w:szCs w:val="24"/>
                <w:vertAlign w:val="baseline"/>
              </w:rPr>
            </w:pPr>
          </w:p>
        </w:tc>
        <w:tc>
          <w:tcPr>
            <w:tcW w:w="5550" w:type="dxa"/>
            <w:shd w:val="clear" w:color="auto" w:fill="auto"/>
            <w:tcMar>
              <w:top w:w="57" w:type="dxa"/>
              <w:left w:w="85" w:type="dxa"/>
              <w:bottom w:w="57" w:type="dxa"/>
              <w:right w:w="85"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微软雅黑" w:hAnsi="微软雅黑" w:eastAsia="微软雅黑" w:cs="微软雅黑"/>
              </w:rPr>
            </w:pPr>
            <w:r>
              <w:rPr>
                <w:rFonts w:hint="eastAsia" w:ascii="仿宋_GB2312" w:hAnsi="微软雅黑" w:eastAsia="仿宋_GB2312" w:cs="仿宋_GB2312"/>
                <w:kern w:val="0"/>
                <w:sz w:val="24"/>
                <w:szCs w:val="24"/>
                <w:vertAlign w:val="baseline"/>
                <w:lang w:val="en-US" w:eastAsia="zh-CN" w:bidi="ar"/>
              </w:rPr>
              <w:t>作为项目业主，征地实施中涉及标的物还建项目按《吉阳区政府投资项目建设管理暂行规定》及相关文件规定报批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93" w:hRule="atLeast"/>
          <w:tblHeader/>
        </w:trPr>
        <w:tc>
          <w:tcPr>
            <w:tcW w:w="749" w:type="dxa"/>
            <w:vMerge w:val="continue"/>
            <w:shd w:val="clear" w:color="auto" w:fill="auto"/>
            <w:tcMar>
              <w:top w:w="57" w:type="dxa"/>
              <w:left w:w="85" w:type="dxa"/>
              <w:bottom w:w="57" w:type="dxa"/>
              <w:right w:w="85" w:type="dxa"/>
            </w:tcMar>
            <w:vAlign w:val="top"/>
          </w:tcPr>
          <w:p>
            <w:pPr>
              <w:keepNext w:val="0"/>
              <w:keepLines w:val="0"/>
              <w:pageBreakBefore w:val="0"/>
              <w:kinsoku/>
              <w:wordWrap/>
              <w:overflowPunct/>
              <w:topLinePunct w:val="0"/>
              <w:autoSpaceDE/>
              <w:autoSpaceDN/>
              <w:bidi w:val="0"/>
              <w:adjustRightInd/>
              <w:snapToGrid/>
              <w:spacing w:line="520" w:lineRule="exact"/>
              <w:rPr>
                <w:rFonts w:hint="eastAsia" w:ascii="微软雅黑" w:hAnsi="微软雅黑" w:eastAsia="微软雅黑" w:cs="微软雅黑"/>
                <w:sz w:val="24"/>
                <w:szCs w:val="24"/>
                <w:vertAlign w:val="baseline"/>
              </w:rPr>
            </w:pPr>
          </w:p>
        </w:tc>
        <w:tc>
          <w:tcPr>
            <w:tcW w:w="2624" w:type="dxa"/>
            <w:vMerge w:val="continue"/>
            <w:shd w:val="clear" w:color="auto" w:fill="auto"/>
            <w:tcMar>
              <w:top w:w="57" w:type="dxa"/>
              <w:left w:w="85" w:type="dxa"/>
              <w:bottom w:w="57" w:type="dxa"/>
              <w:right w:w="85" w:type="dxa"/>
            </w:tcMar>
            <w:vAlign w:val="top"/>
          </w:tcPr>
          <w:p>
            <w:pPr>
              <w:keepNext w:val="0"/>
              <w:keepLines w:val="0"/>
              <w:pageBreakBefore w:val="0"/>
              <w:kinsoku/>
              <w:wordWrap/>
              <w:overflowPunct/>
              <w:topLinePunct w:val="0"/>
              <w:autoSpaceDE/>
              <w:autoSpaceDN/>
              <w:bidi w:val="0"/>
              <w:adjustRightInd/>
              <w:snapToGrid/>
              <w:spacing w:line="520" w:lineRule="exact"/>
              <w:rPr>
                <w:rFonts w:hint="eastAsia" w:ascii="微软雅黑" w:hAnsi="微软雅黑" w:eastAsia="微软雅黑" w:cs="微软雅黑"/>
                <w:sz w:val="24"/>
                <w:szCs w:val="24"/>
                <w:vertAlign w:val="baseline"/>
              </w:rPr>
            </w:pPr>
          </w:p>
        </w:tc>
        <w:tc>
          <w:tcPr>
            <w:tcW w:w="5550" w:type="dxa"/>
            <w:shd w:val="clear" w:color="auto" w:fill="auto"/>
            <w:tcMar>
              <w:top w:w="57" w:type="dxa"/>
              <w:left w:w="85" w:type="dxa"/>
              <w:bottom w:w="57" w:type="dxa"/>
              <w:right w:w="85"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微软雅黑" w:hAnsi="微软雅黑" w:eastAsia="微软雅黑" w:cs="微软雅黑"/>
              </w:rPr>
            </w:pPr>
            <w:r>
              <w:rPr>
                <w:rFonts w:hint="eastAsia" w:ascii="仿宋_GB2312" w:hAnsi="微软雅黑" w:eastAsia="仿宋_GB2312" w:cs="仿宋_GB2312"/>
                <w:kern w:val="0"/>
                <w:sz w:val="24"/>
                <w:szCs w:val="24"/>
                <w:vertAlign w:val="baseline"/>
                <w:lang w:val="en-US" w:eastAsia="zh-CN" w:bidi="ar"/>
              </w:rPr>
              <w:t>代拟国有土地房屋征收决定，由区政府审定发布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Ex>
        <w:trPr>
          <w:trHeight w:val="90" w:hRule="atLeast"/>
          <w:tblHeader/>
        </w:trPr>
        <w:tc>
          <w:tcPr>
            <w:tcW w:w="749" w:type="dxa"/>
            <w:vMerge w:val="continue"/>
            <w:shd w:val="clear" w:color="auto" w:fill="auto"/>
            <w:tcMar>
              <w:top w:w="57" w:type="dxa"/>
              <w:left w:w="85" w:type="dxa"/>
              <w:bottom w:w="57" w:type="dxa"/>
              <w:right w:w="85" w:type="dxa"/>
            </w:tcMar>
            <w:vAlign w:val="top"/>
          </w:tcPr>
          <w:p>
            <w:pPr>
              <w:keepNext w:val="0"/>
              <w:keepLines w:val="0"/>
              <w:pageBreakBefore w:val="0"/>
              <w:kinsoku/>
              <w:wordWrap/>
              <w:overflowPunct/>
              <w:topLinePunct w:val="0"/>
              <w:autoSpaceDE/>
              <w:autoSpaceDN/>
              <w:bidi w:val="0"/>
              <w:adjustRightInd/>
              <w:snapToGrid/>
              <w:spacing w:line="520" w:lineRule="exact"/>
              <w:rPr>
                <w:rFonts w:hint="eastAsia" w:ascii="微软雅黑" w:hAnsi="微软雅黑" w:eastAsia="微软雅黑" w:cs="微软雅黑"/>
                <w:sz w:val="24"/>
                <w:szCs w:val="24"/>
                <w:vertAlign w:val="baseline"/>
              </w:rPr>
            </w:pPr>
          </w:p>
        </w:tc>
        <w:tc>
          <w:tcPr>
            <w:tcW w:w="2624" w:type="dxa"/>
            <w:vMerge w:val="continue"/>
            <w:shd w:val="clear" w:color="auto" w:fill="auto"/>
            <w:tcMar>
              <w:top w:w="57" w:type="dxa"/>
              <w:left w:w="85" w:type="dxa"/>
              <w:bottom w:w="57" w:type="dxa"/>
              <w:right w:w="85" w:type="dxa"/>
            </w:tcMar>
            <w:vAlign w:val="top"/>
          </w:tcPr>
          <w:p>
            <w:pPr>
              <w:keepNext w:val="0"/>
              <w:keepLines w:val="0"/>
              <w:pageBreakBefore w:val="0"/>
              <w:kinsoku/>
              <w:wordWrap/>
              <w:overflowPunct/>
              <w:topLinePunct w:val="0"/>
              <w:autoSpaceDE/>
              <w:autoSpaceDN/>
              <w:bidi w:val="0"/>
              <w:adjustRightInd/>
              <w:snapToGrid/>
              <w:spacing w:line="520" w:lineRule="exact"/>
              <w:rPr>
                <w:rFonts w:hint="eastAsia" w:ascii="微软雅黑" w:hAnsi="微软雅黑" w:eastAsia="微软雅黑" w:cs="微软雅黑"/>
                <w:sz w:val="24"/>
                <w:szCs w:val="24"/>
                <w:vertAlign w:val="baseline"/>
              </w:rPr>
            </w:pPr>
          </w:p>
        </w:tc>
        <w:tc>
          <w:tcPr>
            <w:tcW w:w="5550" w:type="dxa"/>
            <w:shd w:val="clear" w:color="auto" w:fill="auto"/>
            <w:tcMar>
              <w:top w:w="57" w:type="dxa"/>
              <w:left w:w="85" w:type="dxa"/>
              <w:bottom w:w="57" w:type="dxa"/>
              <w:right w:w="85"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微软雅黑" w:hAnsi="微软雅黑" w:eastAsia="微软雅黑" w:cs="微软雅黑"/>
              </w:rPr>
            </w:pPr>
            <w:r>
              <w:rPr>
                <w:rFonts w:hint="eastAsia" w:ascii="仿宋_GB2312" w:hAnsi="微软雅黑" w:eastAsia="仿宋_GB2312" w:cs="仿宋_GB2312"/>
                <w:kern w:val="0"/>
                <w:sz w:val="24"/>
                <w:szCs w:val="24"/>
                <w:vertAlign w:val="baseline"/>
                <w:lang w:val="en-US" w:eastAsia="zh-CN" w:bidi="ar"/>
              </w:rPr>
              <w:t>代拟征收补偿决定，由区政府审定发布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Ex>
        <w:trPr>
          <w:trHeight w:val="700" w:hRule="atLeast"/>
          <w:tblHeader/>
        </w:trPr>
        <w:tc>
          <w:tcPr>
            <w:tcW w:w="749" w:type="dxa"/>
            <w:vMerge w:val="continue"/>
            <w:shd w:val="clear" w:color="auto" w:fill="auto"/>
            <w:tcMar>
              <w:top w:w="57" w:type="dxa"/>
              <w:left w:w="85" w:type="dxa"/>
              <w:bottom w:w="57" w:type="dxa"/>
              <w:right w:w="85" w:type="dxa"/>
            </w:tcMar>
            <w:vAlign w:val="top"/>
          </w:tcPr>
          <w:p>
            <w:pPr>
              <w:keepNext w:val="0"/>
              <w:keepLines w:val="0"/>
              <w:pageBreakBefore w:val="0"/>
              <w:kinsoku/>
              <w:wordWrap/>
              <w:overflowPunct/>
              <w:topLinePunct w:val="0"/>
              <w:autoSpaceDE/>
              <w:autoSpaceDN/>
              <w:bidi w:val="0"/>
              <w:adjustRightInd/>
              <w:snapToGrid/>
              <w:spacing w:line="520" w:lineRule="exact"/>
              <w:rPr>
                <w:rFonts w:hint="eastAsia" w:ascii="微软雅黑" w:hAnsi="微软雅黑" w:eastAsia="微软雅黑" w:cs="微软雅黑"/>
                <w:sz w:val="24"/>
                <w:szCs w:val="24"/>
                <w:vertAlign w:val="baseline"/>
              </w:rPr>
            </w:pPr>
          </w:p>
        </w:tc>
        <w:tc>
          <w:tcPr>
            <w:tcW w:w="2624" w:type="dxa"/>
            <w:vMerge w:val="continue"/>
            <w:shd w:val="clear" w:color="auto" w:fill="auto"/>
            <w:tcMar>
              <w:top w:w="57" w:type="dxa"/>
              <w:left w:w="85" w:type="dxa"/>
              <w:bottom w:w="57" w:type="dxa"/>
              <w:right w:w="85" w:type="dxa"/>
            </w:tcMar>
            <w:vAlign w:val="top"/>
          </w:tcPr>
          <w:p>
            <w:pPr>
              <w:keepNext w:val="0"/>
              <w:keepLines w:val="0"/>
              <w:pageBreakBefore w:val="0"/>
              <w:kinsoku/>
              <w:wordWrap/>
              <w:overflowPunct/>
              <w:topLinePunct w:val="0"/>
              <w:autoSpaceDE/>
              <w:autoSpaceDN/>
              <w:bidi w:val="0"/>
              <w:adjustRightInd/>
              <w:snapToGrid/>
              <w:spacing w:line="520" w:lineRule="exact"/>
              <w:rPr>
                <w:rFonts w:hint="eastAsia" w:ascii="微软雅黑" w:hAnsi="微软雅黑" w:eastAsia="微软雅黑" w:cs="微软雅黑"/>
                <w:sz w:val="24"/>
                <w:szCs w:val="24"/>
                <w:vertAlign w:val="baseline"/>
              </w:rPr>
            </w:pPr>
          </w:p>
        </w:tc>
        <w:tc>
          <w:tcPr>
            <w:tcW w:w="5550" w:type="dxa"/>
            <w:shd w:val="clear" w:color="auto" w:fill="auto"/>
            <w:tcMar>
              <w:top w:w="57" w:type="dxa"/>
              <w:left w:w="85" w:type="dxa"/>
              <w:bottom w:w="57" w:type="dxa"/>
              <w:right w:w="85"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微软雅黑" w:hAnsi="微软雅黑" w:eastAsia="微软雅黑" w:cs="微软雅黑"/>
                <w:lang w:eastAsia="zh-CN"/>
              </w:rPr>
            </w:pPr>
            <w:r>
              <w:rPr>
                <w:rFonts w:hint="eastAsia" w:ascii="仿宋_GB2312" w:hAnsi="微软雅黑" w:eastAsia="仿宋_GB2312" w:cs="仿宋_GB2312"/>
                <w:kern w:val="0"/>
                <w:sz w:val="24"/>
                <w:szCs w:val="24"/>
                <w:vertAlign w:val="baseline"/>
                <w:lang w:val="en-US" w:eastAsia="zh-CN" w:bidi="ar"/>
              </w:rPr>
              <w:t>协助办理项目征地“两公告一登记”及征地完成证明有关工作，由区政府审定发布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Ex>
        <w:trPr>
          <w:trHeight w:val="377" w:hRule="atLeast"/>
          <w:tblHeader/>
        </w:trPr>
        <w:tc>
          <w:tcPr>
            <w:tcW w:w="749" w:type="dxa"/>
            <w:vMerge w:val="continue"/>
            <w:shd w:val="clear" w:color="auto" w:fill="auto"/>
            <w:tcMar>
              <w:top w:w="57" w:type="dxa"/>
              <w:left w:w="85" w:type="dxa"/>
              <w:bottom w:w="57" w:type="dxa"/>
              <w:right w:w="85" w:type="dxa"/>
            </w:tcMar>
            <w:vAlign w:val="top"/>
          </w:tcPr>
          <w:p>
            <w:pPr>
              <w:keepNext w:val="0"/>
              <w:keepLines w:val="0"/>
              <w:pageBreakBefore w:val="0"/>
              <w:kinsoku/>
              <w:wordWrap/>
              <w:overflowPunct/>
              <w:topLinePunct w:val="0"/>
              <w:autoSpaceDE/>
              <w:autoSpaceDN/>
              <w:bidi w:val="0"/>
              <w:adjustRightInd/>
              <w:snapToGrid/>
              <w:spacing w:line="520" w:lineRule="exact"/>
              <w:rPr>
                <w:rFonts w:hint="eastAsia" w:ascii="微软雅黑" w:hAnsi="微软雅黑" w:eastAsia="微软雅黑" w:cs="微软雅黑"/>
                <w:sz w:val="24"/>
                <w:szCs w:val="24"/>
                <w:vertAlign w:val="baseline"/>
              </w:rPr>
            </w:pPr>
          </w:p>
        </w:tc>
        <w:tc>
          <w:tcPr>
            <w:tcW w:w="2624" w:type="dxa"/>
            <w:vMerge w:val="continue"/>
            <w:shd w:val="clear" w:color="auto" w:fill="auto"/>
            <w:tcMar>
              <w:top w:w="57" w:type="dxa"/>
              <w:left w:w="85" w:type="dxa"/>
              <w:bottom w:w="57" w:type="dxa"/>
              <w:right w:w="85" w:type="dxa"/>
            </w:tcMar>
            <w:vAlign w:val="top"/>
          </w:tcPr>
          <w:p>
            <w:pPr>
              <w:keepNext w:val="0"/>
              <w:keepLines w:val="0"/>
              <w:pageBreakBefore w:val="0"/>
              <w:kinsoku/>
              <w:wordWrap/>
              <w:overflowPunct/>
              <w:topLinePunct w:val="0"/>
              <w:autoSpaceDE/>
              <w:autoSpaceDN/>
              <w:bidi w:val="0"/>
              <w:adjustRightInd/>
              <w:snapToGrid/>
              <w:spacing w:line="520" w:lineRule="exact"/>
              <w:rPr>
                <w:rFonts w:hint="eastAsia" w:ascii="微软雅黑" w:hAnsi="微软雅黑" w:eastAsia="微软雅黑" w:cs="微软雅黑"/>
                <w:sz w:val="24"/>
                <w:szCs w:val="24"/>
                <w:vertAlign w:val="baseline"/>
              </w:rPr>
            </w:pPr>
          </w:p>
        </w:tc>
        <w:tc>
          <w:tcPr>
            <w:tcW w:w="5550" w:type="dxa"/>
            <w:shd w:val="clear" w:color="auto" w:fill="auto"/>
            <w:tcMar>
              <w:top w:w="57" w:type="dxa"/>
              <w:left w:w="85" w:type="dxa"/>
              <w:bottom w:w="57" w:type="dxa"/>
              <w:right w:w="85"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微软雅黑" w:hAnsi="微软雅黑" w:eastAsia="微软雅黑" w:cs="微软雅黑"/>
                <w:lang w:eastAsia="zh-CN"/>
              </w:rPr>
            </w:pPr>
            <w:r>
              <w:rPr>
                <w:rFonts w:hint="eastAsia" w:ascii="仿宋_GB2312" w:hAnsi="微软雅黑" w:eastAsia="仿宋_GB2312" w:cs="仿宋_GB2312"/>
                <w:kern w:val="0"/>
                <w:sz w:val="24"/>
                <w:szCs w:val="24"/>
                <w:vertAlign w:val="baseline"/>
                <w:lang w:val="en-US" w:eastAsia="zh-CN" w:bidi="ar"/>
              </w:rPr>
              <w:t>负责开展项目征地社会稳定风险评估工作，区政法委协助配合</w:t>
            </w:r>
          </w:p>
        </w:tc>
      </w:tr>
    </w:tbl>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textAlignment w:val="baseline"/>
        <w:rPr>
          <w:rFonts w:hint="eastAsia" w:ascii="黑体" w:hAnsi="宋体" w:eastAsia="黑体" w:cs="黑体"/>
          <w:b w:val="0"/>
          <w:i w:val="0"/>
          <w:caps w:val="0"/>
          <w:color w:val="000000"/>
          <w:spacing w:val="0"/>
          <w:kern w:val="0"/>
          <w:sz w:val="32"/>
          <w:szCs w:val="32"/>
          <w:shd w:val="clear" w:fill="FFFFFF"/>
          <w:vertAlign w:val="baseline"/>
          <w:lang w:val="en-US" w:eastAsia="zh-CN" w:bidi="ar"/>
        </w:rPr>
      </w:pPr>
    </w:p>
    <w:p>
      <w:pPr>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rightChars="0"/>
        <w:jc w:val="both"/>
        <w:textAlignment w:val="baseline"/>
        <w:rPr>
          <w:rFonts w:hint="eastAsia" w:ascii="黑体" w:hAnsi="宋体" w:eastAsia="黑体" w:cs="黑体"/>
          <w:b w:val="0"/>
          <w:i w:val="0"/>
          <w:caps w:val="0"/>
          <w:color w:val="000000"/>
          <w:spacing w:val="0"/>
          <w:kern w:val="0"/>
          <w:sz w:val="32"/>
          <w:szCs w:val="32"/>
          <w:shd w:val="clear" w:fill="FFFFFF"/>
          <w:vertAlign w:val="baseline"/>
          <w:lang w:val="en-US" w:eastAsia="zh-CN" w:bidi="ar"/>
        </w:rPr>
      </w:pPr>
      <w:r>
        <w:rPr>
          <w:rFonts w:hint="eastAsia" w:ascii="黑体" w:hAnsi="宋体" w:eastAsia="黑体" w:cs="黑体"/>
          <w:b w:val="0"/>
          <w:i w:val="0"/>
          <w:caps w:val="0"/>
          <w:color w:val="000000"/>
          <w:spacing w:val="0"/>
          <w:kern w:val="0"/>
          <w:sz w:val="32"/>
          <w:szCs w:val="32"/>
          <w:shd w:val="clear" w:fill="FFFFFF"/>
          <w:vertAlign w:val="baseline"/>
          <w:lang w:val="en-US" w:eastAsia="zh-CN" w:bidi="ar"/>
        </w:rPr>
        <w:t>二、与相关部门的职责边界登记表（无）</w:t>
      </w:r>
    </w:p>
    <w:p>
      <w:pPr>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rightChars="0"/>
        <w:jc w:val="both"/>
        <w:textAlignment w:val="baseline"/>
        <w:rPr>
          <w:rFonts w:hint="eastAsia" w:ascii="黑体" w:hAnsi="宋体" w:eastAsia="黑体" w:cs="黑体"/>
          <w:b w:val="0"/>
          <w:i w:val="0"/>
          <w:caps w:val="0"/>
          <w:color w:val="000000"/>
          <w:spacing w:val="0"/>
          <w:kern w:val="0"/>
          <w:sz w:val="32"/>
          <w:szCs w:val="32"/>
          <w:shd w:val="clear" w:fill="FFFFFF"/>
          <w:vertAlign w:val="baseline"/>
          <w:lang w:val="en-US" w:eastAsia="zh-CN" w:bidi="ar"/>
        </w:rPr>
      </w:pPr>
      <w:r>
        <w:rPr>
          <w:rFonts w:hint="eastAsia" w:ascii="黑体" w:hAnsi="宋体" w:eastAsia="黑体" w:cs="黑体"/>
          <w:b w:val="0"/>
          <w:i w:val="0"/>
          <w:caps w:val="0"/>
          <w:color w:val="000000"/>
          <w:spacing w:val="0"/>
          <w:kern w:val="0"/>
          <w:sz w:val="32"/>
          <w:szCs w:val="32"/>
          <w:shd w:val="clear" w:fill="FFFFFF"/>
          <w:vertAlign w:val="baseline"/>
          <w:lang w:val="en-US" w:eastAsia="zh-CN" w:bidi="ar"/>
        </w:rPr>
        <w:t>三、事中事后监管制度（无）</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jc w:val="both"/>
        <w:textAlignment w:val="baseline"/>
        <w:rPr>
          <w:sz w:val="32"/>
          <w:szCs w:val="32"/>
        </w:rPr>
      </w:pPr>
      <w:r>
        <w:rPr>
          <w:rFonts w:hint="eastAsia" w:ascii="黑体" w:hAnsi="宋体" w:eastAsia="黑体" w:cs="黑体"/>
          <w:b w:val="0"/>
          <w:i w:val="0"/>
          <w:caps w:val="0"/>
          <w:color w:val="333333"/>
          <w:spacing w:val="0"/>
          <w:kern w:val="0"/>
          <w:sz w:val="32"/>
          <w:szCs w:val="32"/>
          <w:shd w:val="clear" w:fill="FFFFFF"/>
          <w:vertAlign w:val="baseline"/>
          <w:lang w:val="en-US" w:eastAsia="zh-CN" w:bidi="ar"/>
        </w:rPr>
        <w:t>四、公共服务事项</w:t>
      </w:r>
      <w:bookmarkStart w:id="0" w:name="_GoBack"/>
      <w:bookmarkEnd w:id="0"/>
      <w:r>
        <w:rPr>
          <w:rFonts w:hint="eastAsia" w:ascii="黑体" w:hAnsi="宋体" w:eastAsia="黑体" w:cs="黑体"/>
          <w:b w:val="0"/>
          <w:i w:val="0"/>
          <w:caps w:val="0"/>
          <w:color w:val="333333"/>
          <w:spacing w:val="0"/>
          <w:kern w:val="0"/>
          <w:sz w:val="32"/>
          <w:szCs w:val="32"/>
          <w:shd w:val="clear" w:fill="FFFFFF"/>
          <w:vertAlign w:val="baseline"/>
          <w:lang w:val="en-US" w:eastAsia="zh-CN" w:bidi="ar"/>
        </w:rPr>
        <w:t>（无）</w:t>
      </w:r>
    </w:p>
    <w:sectPr>
      <w:footerReference r:id="rId4"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auto"/>
    <w:pitch w:val="default"/>
    <w:sig w:usb0="E0002E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EFF" w:usb1="C0007843" w:usb2="00000009" w:usb3="00000000" w:csb0="400001FF" w:csb1="FFFF0000"/>
  </w:font>
  <w:font w:name="Courier New">
    <w:panose1 w:val="02070309020205020404"/>
    <w:charset w:val="01"/>
    <w:family w:val="swiss"/>
    <w:pitch w:val="default"/>
    <w:sig w:usb0="E0002E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C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-459105</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36.15pt;height:144pt;width:144pt;mso-position-horizontal:inside;mso-position-horizontal-relative:margin;mso-wrap-style:none;z-index:251659264;mso-width-relative:page;mso-height-relative:page;" filled="f" stroked="f" coordsize="21600,21600" o:gfxdata="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Av70SHWAAAACAEAAA8AAAAAAAAA&#10;AQAgAAAAIgAAAGRycy9kb3ducmV2LnhtbFBLAQIUABQAAAAIAIdO4kAF3HKwEwIAABMEAAAOAAAA&#10;AAAAAAEAIAAAACUBAABkcnMvZTJvRG9jLnhtbFBLBQYAAAAABgAGAFkBAACqBQAAAAA=&#10;">
              <v:fill on="f" focussize="0,0"/>
              <v:stroke on="f" weight="0.5pt"/>
              <v:imagedata o:title=""/>
              <o:lock v:ext="edit" aspectratio="f"/>
              <v:textbox inset="0mm,0mm,0mm,0mm" style="mso-fit-shape-to-text:t;">
                <w:txbxContent>
                  <w:p>
                    <w:pPr>
                      <w:pStyle w:val="4"/>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inside</wp:align>
              </wp:positionH>
              <wp:positionV relativeFrom="paragraph">
                <wp:posOffset>-459105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36.15pt;height:144pt;width:144pt;mso-position-horizontal:inside;mso-position-horizontal-relative:margin;mso-wrap-style:none;z-index:251658240;mso-width-relative:page;mso-height-relative:page;" filled="f" stroked="f" coordsize="21600,21600" o:gfxdata="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C/vRIdYAAAAIAQAADwAAAAAAAAAB&#10;ACAAAAAiAAAAZHJzL2Rvd25yZXYueG1sUEsBAhQAFAAAAAgAh07iQErbzf8SAgAAEwQAAA4AAAAA&#10;AAAAAQAgAAAAJQEAAGRycy9lMm9Eb2MueG1sUEsFBgAAAAAGAAYAWQEAAKkFAAAAAA==&#10;">
              <v:fill on="f" focussize="0,0"/>
              <v:stroke on="f" weight="0.5pt"/>
              <v:imagedata o:title=""/>
              <o:lock v:ext="edit" aspectratio="f"/>
              <v:textbox inset="0mm,0mm,0mm,0mm" style="mso-fit-shape-to-text:t;">
                <w:txbxContent>
                  <w:p>
                    <w:pPr>
                      <w:pStyle w:val="4"/>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B20AC"/>
    <w:rsid w:val="014C1333"/>
    <w:rsid w:val="01EE0B4D"/>
    <w:rsid w:val="01F757BB"/>
    <w:rsid w:val="039B7959"/>
    <w:rsid w:val="04CE4192"/>
    <w:rsid w:val="06F279A2"/>
    <w:rsid w:val="09075218"/>
    <w:rsid w:val="09EE7919"/>
    <w:rsid w:val="0AEE6778"/>
    <w:rsid w:val="0AF62928"/>
    <w:rsid w:val="0B596F09"/>
    <w:rsid w:val="0BD32D6D"/>
    <w:rsid w:val="0FFF43AE"/>
    <w:rsid w:val="109A7C2A"/>
    <w:rsid w:val="11EB4F69"/>
    <w:rsid w:val="11F04983"/>
    <w:rsid w:val="13364D9C"/>
    <w:rsid w:val="13397072"/>
    <w:rsid w:val="150E2598"/>
    <w:rsid w:val="15246664"/>
    <w:rsid w:val="16825F95"/>
    <w:rsid w:val="18E16C57"/>
    <w:rsid w:val="1ABE3F5A"/>
    <w:rsid w:val="1ACD5043"/>
    <w:rsid w:val="1D9D281C"/>
    <w:rsid w:val="1F0C07BA"/>
    <w:rsid w:val="1F8F7730"/>
    <w:rsid w:val="21E519A3"/>
    <w:rsid w:val="22DE63F4"/>
    <w:rsid w:val="231A3F9F"/>
    <w:rsid w:val="236560DF"/>
    <w:rsid w:val="25626961"/>
    <w:rsid w:val="25912087"/>
    <w:rsid w:val="25D94E6D"/>
    <w:rsid w:val="2755525A"/>
    <w:rsid w:val="277A32C2"/>
    <w:rsid w:val="27C0628C"/>
    <w:rsid w:val="299E34E4"/>
    <w:rsid w:val="2B3A48C9"/>
    <w:rsid w:val="2CFB6E52"/>
    <w:rsid w:val="2CFD2271"/>
    <w:rsid w:val="2D720575"/>
    <w:rsid w:val="2DEA660D"/>
    <w:rsid w:val="2EE9294E"/>
    <w:rsid w:val="2F716A68"/>
    <w:rsid w:val="31171E27"/>
    <w:rsid w:val="31E72120"/>
    <w:rsid w:val="35B766CA"/>
    <w:rsid w:val="371A40A5"/>
    <w:rsid w:val="3AE12A7E"/>
    <w:rsid w:val="3BC53EE7"/>
    <w:rsid w:val="3C4A5D5B"/>
    <w:rsid w:val="3CB82879"/>
    <w:rsid w:val="3E835DDB"/>
    <w:rsid w:val="3F9E0120"/>
    <w:rsid w:val="42956510"/>
    <w:rsid w:val="43320FCC"/>
    <w:rsid w:val="433843E2"/>
    <w:rsid w:val="43954D70"/>
    <w:rsid w:val="439D3048"/>
    <w:rsid w:val="43D36E14"/>
    <w:rsid w:val="43E0526F"/>
    <w:rsid w:val="442E1ABD"/>
    <w:rsid w:val="44B94754"/>
    <w:rsid w:val="451A47BD"/>
    <w:rsid w:val="451C578F"/>
    <w:rsid w:val="452223BC"/>
    <w:rsid w:val="46B86EA4"/>
    <w:rsid w:val="478A7086"/>
    <w:rsid w:val="49BB11BE"/>
    <w:rsid w:val="4A610C0A"/>
    <w:rsid w:val="4FB71416"/>
    <w:rsid w:val="4FBE025C"/>
    <w:rsid w:val="50D40287"/>
    <w:rsid w:val="51943272"/>
    <w:rsid w:val="521E2D89"/>
    <w:rsid w:val="54256C93"/>
    <w:rsid w:val="54401F93"/>
    <w:rsid w:val="54C86683"/>
    <w:rsid w:val="55E37EDC"/>
    <w:rsid w:val="562C08AE"/>
    <w:rsid w:val="56757F38"/>
    <w:rsid w:val="57A27C40"/>
    <w:rsid w:val="582A0241"/>
    <w:rsid w:val="58E41BDC"/>
    <w:rsid w:val="5B9C6328"/>
    <w:rsid w:val="5D7E3A8E"/>
    <w:rsid w:val="601029B2"/>
    <w:rsid w:val="63B16BE7"/>
    <w:rsid w:val="64433AAE"/>
    <w:rsid w:val="64487A3F"/>
    <w:rsid w:val="64572F59"/>
    <w:rsid w:val="6768137A"/>
    <w:rsid w:val="683577DC"/>
    <w:rsid w:val="68965060"/>
    <w:rsid w:val="68A74B6F"/>
    <w:rsid w:val="6918259D"/>
    <w:rsid w:val="6B5A4B27"/>
    <w:rsid w:val="6B9F1D6B"/>
    <w:rsid w:val="6BD53654"/>
    <w:rsid w:val="6D104AF9"/>
    <w:rsid w:val="70A741F8"/>
    <w:rsid w:val="72FE307A"/>
    <w:rsid w:val="73730304"/>
    <w:rsid w:val="73C901EE"/>
    <w:rsid w:val="741B7188"/>
    <w:rsid w:val="74770F25"/>
    <w:rsid w:val="767B769C"/>
    <w:rsid w:val="774B109C"/>
    <w:rsid w:val="7A9307C4"/>
    <w:rsid w:val="7ABC0857"/>
    <w:rsid w:val="7B433185"/>
    <w:rsid w:val="7CBE7E22"/>
    <w:rsid w:val="7DF74001"/>
    <w:rsid w:val="7E317908"/>
    <w:rsid w:val="7FF645FD"/>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7">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2">
    <w:name w:val="Salutation"/>
    <w:basedOn w:val="1"/>
    <w:next w:val="1"/>
    <w:qFormat/>
    <w:uiPriority w:val="0"/>
  </w:style>
  <w:style w:type="paragraph" w:styleId="4">
    <w:name w:val="footer"/>
    <w:basedOn w:val="1"/>
    <w:qFormat/>
    <w:uiPriority w:val="0"/>
    <w:pPr>
      <w:tabs>
        <w:tab w:val="center" w:pos="4153"/>
        <w:tab w:val="right" w:pos="8306"/>
      </w:tabs>
      <w:snapToGrid w:val="0"/>
      <w:jc w:val="left"/>
    </w:pPr>
    <w:rPr>
      <w:rFonts w:ascii="Calibri" w:hAnsi="Calibri" w:eastAsia="宋体" w:cs="Times New Roman"/>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Hyperlink"/>
    <w:basedOn w:val="7"/>
    <w:qFormat/>
    <w:uiPriority w:val="0"/>
    <w:rPr>
      <w:color w:val="0000FF"/>
      <w:u w:val="single"/>
    </w:rPr>
  </w:style>
  <w:style w:type="paragraph" w:customStyle="1" w:styleId="10">
    <w:name w:val="_Style 6"/>
    <w:basedOn w:val="1"/>
    <w:next w:val="1"/>
    <w:qFormat/>
    <w:uiPriority w:val="0"/>
    <w:pPr>
      <w:pBdr>
        <w:bottom w:val="single" w:color="auto" w:sz="6" w:space="1"/>
      </w:pBdr>
      <w:jc w:val="center"/>
    </w:pPr>
    <w:rPr>
      <w:rFonts w:ascii="Arial" w:eastAsia="宋体"/>
      <w:vanish/>
      <w:sz w:val="16"/>
    </w:rPr>
  </w:style>
  <w:style w:type="paragraph" w:customStyle="1" w:styleId="11">
    <w:name w:val="_Style 7"/>
    <w:basedOn w:val="1"/>
    <w:next w:val="1"/>
    <w:qFormat/>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Administrator</cp:lastModifiedBy>
  <dcterms:modified xsi:type="dcterms:W3CDTF">2021-09-02T08:07:26Z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2052-10.8.0.5603</vt:lpwstr>
  </property>
</Properties>
</file>