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auto"/>
        </w:rPr>
        <w:t>《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auto"/>
        </w:rPr>
        <w:t>年鉴202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shd w:val="clear" w:color="auto" w:fill="auto"/>
        </w:rPr>
        <w:t>》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编纂大纲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一、新闻照片（区内各相关单位供稿）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年度内，中央、省、市领导莅临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区视察、检查、调研照片，在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内举办的全国、全省、全市性会议及活动照片，区委、区人大、区政府、区政协、区纪委监委等召开的重要会议照片，区四套班子开展重要工作、专题调研照片，区属工作机构的设立、撤销、调整照片，区举办的重大活动和发生的重大事件照片，重大建设项目招商签约、开工、竣工、投产照片，重大科研成果及发明创造的照片等（请附完整的照片说明：包括时间、地点、人物、事件等要素及作者姓名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二、大事记（区内各相关单位供稿）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以时间为经、以事件为纬，记述202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年度发生在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域内各单位的政治上重要、社会影响大、涉及面宽，且在历史进程中产生影响较大的事件，诸如行政区划的调整，重要机构的设立、合并、划转（主要职能）、撤销，重大方针、政策、规章制度的修订实施，召开重要会议，举办重大活动，区四套班子领导成员人事变动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以上领导莅临视察、检查工作，重要外事活动或涉外事件，社会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名人士到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内的重大活动，重大建设项目的招商、签约、落户、开工、竣工及投产，重大案件的侦、判，重大事故及处理，文物古迹重大发现、保护，农、工、商、旅等行业的重大发展、突破，奇异的自然现象及重大自然灾害，单位及个人荣获市以上重大奖项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三、特载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三亚市吉阳区召开优化营商环境创新实践成果（区营商环境建设局供稿）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四、区情概览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历史文化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区政府办组稿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地名由来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建置沿革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历史名人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自然地理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市自然资源和规划局吉阳分局组稿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位置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面积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地形地貌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自然资源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气候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区划人口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行政区划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（区委社会工作部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口·民族·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（区民族事务局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宗教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（市委统战部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经济社会发展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区政府办组稿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政治建设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经济发展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文化发展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生态文明建设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五、中国共产党三亚市吉阳区委员会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（一）区委综述（区委办供稿）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党的建设和领导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民主政治建设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抓党建推进高质量发展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营商环境建设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体制机制改革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基层治理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zh-TW"/>
        </w:rPr>
        <w:t>乡村振兴战略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实施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附：吉阳区委重要文件目录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（二）区委重要会议（区委办供稿）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区委常委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全区领导干部大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其他重要会议（自定内容列条）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（三）区委办公室工作（区委办供稿）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综合协调服务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党务督查督办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文件服务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会议服务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区情编报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机要保密管理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课题调研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基层减负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组织工作（区委组织部供稿）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基层党建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干部监督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干部选拔任用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人才发展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党员发展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老干部工作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公务员管理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三亚市吉阳区第四届人才职业技能大赛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宣传工作（区委宣传部供稿）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理论宣讲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舆情监测处置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"/>
        </w:rPr>
        <w:t>新闻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国防教育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"/>
        </w:rPr>
        <w:t>出版物管理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一战线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工作（区委统战部供稿）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民主党派和无党派人士联络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党外知识分子联络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港澳台及侨务工作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非公有制经济领域统战工作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）信访工作（区委社会工作部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群众来访接待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领导干部接访下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信访积案化解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信访法治宣传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附：吉阳区行政区划一览表。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（八）基层治理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（区委社会工作部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党建引领基层治理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社会工作人才队伍建设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志愿服务工作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乌石社区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东河社区成立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三亚市吉阳区新的社会阶层人士联谊会成立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宗教事务（区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宗教事务局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宗教场所消防安全管理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宗教政策法规宣教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宗教界爱国主义教育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机关党建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直属机关工委供稿）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机关干部思想建设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机关党员发展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机关党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风廉政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机关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党支部标准化建设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党员志愿者服务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（十一）机构编制（区委编委办供稿）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行政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机构改革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事业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机构编制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机构编制检查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事业单位法人登记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六、三亚市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（一）区人大综述（区人大办供稿）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政府工作审议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人大执法检查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代表履职平台建设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代表履职能力培训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专题调研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人大干部队伍建设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人事任免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代表履职能力提升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代表建议、意见督办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附：1.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年人大代表建议办理情况表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人大常委会会议任免情况表。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（二）区人大重要会议（区人大办供稿）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区人大常委会会议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其他重大会议（自定内容列条）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视察调研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（区人大办供稿）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人大代表视察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调研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附：1.吉阳区人大常委会党组重要文件目录；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2.吉阳区人大常委会重要文件目录；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3.吉阳区人大常委会办公室重要文件目录。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七、三亚市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人民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（一）区政府综述（区政府办供稿）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产业优化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项目建设推进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招商引资机制创新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营商环境优化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民生保障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（二）区政府重要会议（区政府办供稿）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区政府常务（扩大）会议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区政府党组（扩大）会议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其他重大会议（自定内容列条）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（三）区政府办工作（区政府办供稿）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公文办理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会务服务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综合协调服务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专题调研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金融工作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政务督察督办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政务公开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方志编修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（四）营商环境建设（区营商环境建设局供稿）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企业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社会信用体系建设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政务大厅运行管理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行政审批制度改革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行政审批服务监督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“吉时服务”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跨区域通办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15分钟政务服务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圈”打造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包容审慎执法全面推行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涉企行政执法检查效率提升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“信用+容缺受理”实施方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案推出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探索“政务+法务”融合路径探索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“阿吉帮选、址快一步”证前指导审批模式推出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（五）政府热线服务（区城市运行保障中心供稿）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服务热线接件精准转办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启用区级热线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热线接件联合督办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热线服务制度建设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热线服务创新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热线工作人员服务培训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）人事管理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区人力资源社会保障局供稿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事业单位人才队伍管理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事业单位人员管理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事业单位人员与机关工勤人员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考核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事业单位招聘管理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专业技术人员服务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民族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事务（区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民族事务局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少数民族事务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少数民族节日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民族团结宣传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档案管理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档案中心供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档案清点接收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档案利用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档案业务培训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档案信息化建设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档案宣传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八、中国人民政治协商会议三亚市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吉阳区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区政协综述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区政协办供稿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政协组织及委员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政协委员履职能力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提升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委员联系界别群众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民主监督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区政协办供稿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重点提案监督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项目监督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区政协办供稿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项目建设调研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重点课题调研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社情民意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反映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对外联络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交流活动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）区政协重要会议（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区政协办供稿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全体会议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常委会会议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其他重大会议（自定内容设条）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九、纪检监察巡察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（一）纪检监察（区纪委监委供稿）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政治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干部廉洁教育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区纪委重要会议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（二）政治巡察（区委巡察办供稿）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巡察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问题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整改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巡察纪检贯通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十、民主党派·总商会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（一）民革吉阳区总支（民革吉阳区总支供稿）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（二）民盟吉阳区总支（民盟吉阳区总支供稿）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（三）民建吉阳区总支（民建吉阳区总支供稿）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（四）民进吉阳区总支（民进吉阳区总支供稿）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（五）农工党吉阳区总支（农工党吉阳区总支供稿）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（六）致公党吉阳区总支（致公党吉阳区总支供稿）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（七）九三学社吉阳区委（九三学社吉阳区委供稿）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（八）台盟吉阳区支部（台盟吉阳区支部供稿）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其他大事要闻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总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总商会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服务民企发展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民营经济人士理想教育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民企走访调研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参政议政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联谊交流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十一、群众团体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区总工会（区总工会供稿）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基层工会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职工关爱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职工培训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劳模管理服务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新就业形态职工关爱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职工文体活动组织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职工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权益维护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年获市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以上先进单位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名单（注明获奖者工作单位）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（二）共青团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区委（团区委供稿）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团组织建设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青少年思想道德教育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少先队基础建设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团员发展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青年就业创业服务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志愿服务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青少年成长关爱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bookmarkStart w:id="0" w:name="_Hlk1543097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以上先进青少年</w:t>
      </w:r>
      <w:bookmarkEnd w:id="0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集体、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个人名单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区妇女联合会（区妇联供稿）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党建带妇建推进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基层妇联组织建设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妇联干部培训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妇儿权益维护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妇女技能培训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妇女就业创业扶持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美丽庭院创建活动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bookmarkStart w:id="1" w:name="_Hlk1542920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年获市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以上先进人物（妇女）</w:t>
      </w:r>
      <w:bookmarkEnd w:id="1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名单；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年获市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以上先进团体（妇女）名单。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区残疾人联合会（区残联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残疾人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设施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残疾人技能培训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残疾人权益保障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残疾人帮扶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残疾人康复服务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要闻（自行列条）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十二、法治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（一）政法工作（区委政法委供稿）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社会维稳保障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社会治安综合治理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社会治理创新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网格化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管理推进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社会治安联防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护苗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行动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扫黑除恶工作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禁毒工作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见义勇为弘扬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社会矛盾纠纷排查化解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吉阳区社会治安综合治理中心成立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法治政府建设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司法局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依法行政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行政规范性文件审查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行政应诉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行政复议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行政执法监督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）公安工作（三亚市公安局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分局供稿）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犯罪打击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禁毒工作推进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电信网络诈骗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打击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警卫安保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公安改革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道路交通安全整治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户籍管理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公安改革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流动人口管理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出租屋管理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户籍管理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流动人口与出租屋管理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重大案件选介（2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3起）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（四）司法行政（区司法局供稿）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人民调解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社矫人员监管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刑释人员衔接安置帮教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法律援助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矛盾纠纷排查调解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普法宣传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其他大事要闻（自定内容设条）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、军事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（一）人民武装（区人武部供稿）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部队思想政治建设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党管武装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战备军事训练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部队综合保障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基层武装建设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民兵训练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学生军训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国防教育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动员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双拥共建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退役军人事务（区退役军人事务局供稿）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退役军人服务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立功受奖送喜报活动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军人优待抚恤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军人就业创业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历史褒扬纪念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其他大事要闻（自定内容设条）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、国民经济管理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（一）计划管理（区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发展改革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年度发展计划编制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年度计划执行监测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重点项目推进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重点项目建设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附：1.202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年经济社会发展计划执行情况与202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年经济社会发展计划草案报告（全文）；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2.202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年政府投资项目计划表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（二）财政（区财政局供稿）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财政收入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财政支出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预算管理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财政支持乡村振兴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财政扶持产业发展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政“三保”支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财政资金管理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公务支出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政府采购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国有资产管理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（三）税务（区税务局供稿）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税收变化及特点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税费征缴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税费清欠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税费改革推进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税收征管执法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纳税服务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（四）统计（区统计局供稿）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经济运行统计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统计调查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统计执法检查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统计督察整改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统计普法宣教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重要工作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活动（自定内容列条）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区统计公报；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区国民经济主要指标统计表；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3.202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区社会发展主要指标统计表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）审计（区审计局供稿）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项目审计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部门预算审计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公共投资审计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国有企业专项审计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经济责任审计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专项审计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审计查出问题整改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审计宣传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）市场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监督管理（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三亚市市场监督管理局吉阳分局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市场主体注册登记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食品安全监管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药品安全监管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特种设备安全监管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旅游市场监管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消费者权益保护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知识产权保护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区市场主体情况统计表。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）物价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发展改革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保供稳价推进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价格专项检查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菜篮子”产品价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格调控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、农业农村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（一）农业农村综述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区农业农村局供稿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农业结构调整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农产品质量安全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热带农业发展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农业信息化建设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高标准农田建设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农产品结构优化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秸秆综合利用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“新奇特优”品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种培育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农产品品牌培育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惠农政策落实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新型职业农民培育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农民专业合作社发展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和美乡村建设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科技小院落地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标准化种植基地落地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“吉阳鲜品”业区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域公用品牌发布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吉阳区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农业总产值统计表；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年农产品产量统计表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（二）种植业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区农业农村局供稿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常年蔬菜基地建设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种植业结构调整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粮食种植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蔬菜种植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冬季蔬菜生产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水果种植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热带特色经济作物种植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（三）畜牧业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区农业农村局供稿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畜禽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养殖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畜禽疫病防控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屠宰业监管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兽医兽药管理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附：1.202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年畜牧业产品产量产值表；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2.畜禽规模养殖企业一览表（企业名称、主产品、年产值）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（四）渔业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区农业农村局供稿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渔业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渔具监管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水产品质量安全管理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渔业技术推广和服务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渔业安全生产监管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“三无”船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舶管理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（五）农业机械化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区农业农村局供稿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农村购置补贴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农机推广与应用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农机技术培训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农机安全管理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2025年吉阳区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农机具情况统计表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（六）林业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（区水务林业局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林业资源管理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林下经济发展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林长制推进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植树造林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花木苗圃建设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森林资源保护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林木采伐管理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野生动植物保护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森林病虫害防治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森林防火管理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（七）水务管理（区水务林业局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水资源管理监督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水资源开发利用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水务工程建设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水土保持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“六水共治”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河湖长制落实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河湖管理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、工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商贸旅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（一）工业（区科工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信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工业经济运行监测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高新技术企业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工业安全生产管理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中小企业扶持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年全区工业产值表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（二）商贸服务（区商务局供稿）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县域商业体系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“两新”政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夜间经济发展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现代物流发展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电子商务发展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农贸市场管理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商贸业安全生产监管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（三）招商服务（区商务局供稿）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招商机制健全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招商制度建立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招商推介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重大项目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招商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）旅游业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（区旅游和文化广电体育局供稿）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休闲农业与乡村旅游融合发展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旅游行业监管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旅游资源开发利用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旅游文化体育融合发展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文农旅产业融合项目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旅游宣传推广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旅游市场拓展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旅游路线开发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文旅项目招商引资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旅游景区景点升级改造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“旅游+”推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旅游业人员培训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旅游公共设施建设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旅游商品开发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旅游市场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艺术乡建文旅IP打造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“吉阳海林清秋之旅”入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选2025年全国美丽乡村休闲旅游行秋季精品线路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海南首个一次性通过三项国际认证的滨海旅游景区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三亚大东海旅游区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）风景名胜选介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（区旅游和文化广电体育局供稿）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三亚玫瑰谷景区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亚龙湾国家旅游度假区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亚龙湾热带天堂森林公园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亚龙湾海底世界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大东海风景游览区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小东海风景游览区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鹿回头公园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凤凰岭景区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三亚千古情景区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凤凰岭景区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临春岭森林公园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落笔洞遗址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西沙海战烈士陵园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田独万人坑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科教文体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科技（区科工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信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科技服务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科技活动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农村科技人才培训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农业科技110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科技转化与示范推广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机器人创新中心揭牌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）信息化建设（区科工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信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信息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信息资源整合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（三）教育（区教育局供稿）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集团化办学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教育信息化建设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教师队伍建设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校园基础设施建设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校园安全管理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中小学招生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义务教育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中小学德育教育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社区教育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教育督导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特色校本课程开设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周末公益课堂与暑期托管服务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学校营养改善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吉阳区特殊教育幼儿园揭牌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校园选介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）文化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（区旅游和文化广电体育局供稿）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公共文化基础设施建设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文化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惠民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文化场所安全监管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公共文化服务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文物保护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文化工作者培训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文化市场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文化遗址保护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非物质文化遗产资源普查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非遗名录体系完善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2025年度三亚市落笔洞遗址联合考古发掘工作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）体育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（区旅游和文化广电体育局供稿）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全民健身场地建设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群众体育活动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重大体育赛事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十八、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卫生健康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（一）医疗卫生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区卫生健康委供稿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基层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医疗卫生设施建设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基层医疗卫生机构标准化建设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区村卫生室服务一体化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医疗卫生制度改革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医疗集团改革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乡村医生补助政策落实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基层医疗卫生工作人员激励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医疗健康产业发展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医疗卫生应急管理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基层医疗诊断能力提升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护理服务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社区医生签约服务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社区卫生服务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（二）卫生监督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区卫生健康委供稿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公共场所卫生监督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传染病防治监督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生活用水监督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学校卫生监督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医疗机构监督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重要工作（自定内容列条）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）疾病防控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区疾病预防控制局供稿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传染病报告管理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法定传染病疫情监测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重点疾病监测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免疫规划实施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艾滋病防控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地方病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慢性病监管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病媒生物监测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公共卫生监测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突发公共卫生事件应急管理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职业病防治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健康教育体系建设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健康教育和健康促进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社会心理服务体系建设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健康教育宣传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重要工作（自定内容列条）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）爱国卫生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区卫生健康委供稿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国家卫生城市巩固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卫生单位创建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农村改厕工作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病媒生物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防制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爱国卫生宣传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公共场所卫生督查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控烟工作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重要工作（自定内容列条）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十九、城乡建设管理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（一）资源规划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（三亚市自然资源和规划局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分局供稿）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城乡规划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规划审批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确权登记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矿产资源管理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重点项目管理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2" w:name="_Hlk1565325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动态巡查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（二）住房与建设管理（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区住房城乡建设局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重点工程推进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老旧小区改造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建筑工程质量及安全监管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农村危房改造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农村厕所革命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物业管理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“三无”小区治理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物业服务实操与反诈专题培训讲座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（三）交通运输管理（区交通运输局供稿）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交通基础设施建设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机动车维修行业监管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交通运输运营秩序整治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农村公路管理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交通安全宣传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（四）城市更新（区住房城乡建设局供稿）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棚户区改造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棚改资金管理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棚改项目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吉阳区临春片区实践“产居融合”新模式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（五）重大项目推进（区项目中心）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项目征地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重大项目保障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六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）城市综合管理（三亚市综合行政执法局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吉阳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分局供稿）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市容市貌整治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交通秩序整治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</w:rPr>
        <w:t>“两违”整治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规范执法推进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综合执法服务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七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园林绿化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区园林环卫所供稿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城市绿化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园林绿化升级改造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节日花化彩化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绿化日常管护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园林绿化环境整治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八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）环境卫生管理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区园林环卫所供稿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城区环卫精细化管理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垃圾分类推进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公厕管理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特殊时段环卫保障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环境卫生治理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、应急管理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（一）应急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管理综述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（区应急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应急救援体系建设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应急预案编制管理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应急预案演练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事故灾害应急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救援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应急救援队伍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防灾减灾宣传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（二）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三防”管理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（区应急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地质灾害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应急演练与培训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重要会议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其他大事要闻（自定内容设条）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（三）安全生产管理（区应急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管理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安全生产责任制推进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安全生产专项整治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安全生产监管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烟花爆竹管控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非煤矿山安全监管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特种设备安全使用管理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安全执法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安全生产宣教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安全生产管理培训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重大安全隐患整改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安全事故查处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其他重要工作和重大活动（自定内容列条）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（四）消防救援（区消防救援大队供稿）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消防安全隐患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排查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消防宣传教育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消防救援演练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消防队伍建设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要闻（自定内容设条）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年火灾事故情况表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生态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环境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（一）环境保护（市生态环境局吉阳分局供稿）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大气环境质量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水环境质量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禁塑工作推进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环保宣传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水库生态环境修复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（二）污染防治（市生态环境局吉阳分局供稿）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大气污染防治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水污染防治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土壤污染防治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农村生活污水治理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危险废弃物规范管理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噪声治理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（三）环境监管（市生态环境局吉阳分局供稿）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中央生态环境保护督察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反馈问题整改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省生态环保百日督察反馈问题整改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涉环境案件查处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二十二、社会生活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人口家庭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区卫生健康委供稿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计生服务管理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优待政策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落实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计生协会建设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婴幼儿照护服务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人口计生宣传教育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劳动就业（区人力资源社会保障局供稿）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就业帮扶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劳动技能培训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公共就业服务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职业劳动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技能培训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劳动纠纷调解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社会保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障（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区人力资源社会保障局供稿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养老保险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养老保险兜底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社保基金监管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重要工作和重大活动（自定内容列条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医疗保障（区医疗保障局供稿）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居民医保征缴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医保基金监管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医保政策宣传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（五）民政事务（区民政局供稿）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概况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城乡低保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社会救助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临时救助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养老服务体系建设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残疾人管理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婚姻登记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区划地名管理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社会组织管理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）乡村振兴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（区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农业农村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  <w:shd w:val="clear" w:color="auto" w:fill="auto"/>
        </w:rPr>
        <w:t>局供稿）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区乡村振兴规划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防返贫机制建设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乡村振兴机制建设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乡村振兴资金投入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乡村振兴项目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帮扶措施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和美乡村建设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重要工作和重大活动（自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定内容列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条目）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行政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村（各村委会供稿）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集体经济发展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特色产业发展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乡村振兴推进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基础设施与公共服务建设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生态环境建设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民生保障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社会治理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环境卫生整治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附：202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年获市</w:t>
      </w:r>
      <w:bookmarkStart w:id="3" w:name="_Hlk1396567"/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以上表彰情况。</w:t>
      </w:r>
    </w:p>
    <w:bookmarkEnd w:id="3"/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、社区（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</w:rPr>
        <w:t>居委会供稿）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基础设施与公共服务建设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生态环境建设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民生保障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社会治理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附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年获市以上表彰情况。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二十五、大社区服务（各大社区服务中心）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党建工作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政务服务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公共服务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纪律监督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其他大事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要闻（自定内容列条）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二十六、荣誉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市级以上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先进个人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市级以上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  <w:t>先进集体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二十七、</w:t>
      </w:r>
      <w:bookmarkStart w:id="4" w:name="_GoBack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</w:t>
      </w:r>
      <w:bookmarkEnd w:id="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二十八、统计资料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auto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A40DB"/>
    <w:rsid w:val="0072617E"/>
    <w:rsid w:val="027E7FF8"/>
    <w:rsid w:val="031030BD"/>
    <w:rsid w:val="032B2A04"/>
    <w:rsid w:val="03C55AD6"/>
    <w:rsid w:val="04651CD8"/>
    <w:rsid w:val="060A7EB7"/>
    <w:rsid w:val="066E5804"/>
    <w:rsid w:val="0A153595"/>
    <w:rsid w:val="0B987A7A"/>
    <w:rsid w:val="0BA37CB5"/>
    <w:rsid w:val="0BA40B5E"/>
    <w:rsid w:val="0EB626FD"/>
    <w:rsid w:val="0F476C7D"/>
    <w:rsid w:val="0FAA551F"/>
    <w:rsid w:val="131F7C27"/>
    <w:rsid w:val="132E255A"/>
    <w:rsid w:val="135C7AD8"/>
    <w:rsid w:val="14036234"/>
    <w:rsid w:val="171802A5"/>
    <w:rsid w:val="18910E95"/>
    <w:rsid w:val="19D62B85"/>
    <w:rsid w:val="1B4F7064"/>
    <w:rsid w:val="1EBC641F"/>
    <w:rsid w:val="1F5C2718"/>
    <w:rsid w:val="20124FB2"/>
    <w:rsid w:val="208422D7"/>
    <w:rsid w:val="21575CA8"/>
    <w:rsid w:val="21A63C04"/>
    <w:rsid w:val="2221772E"/>
    <w:rsid w:val="23BA5744"/>
    <w:rsid w:val="252E3513"/>
    <w:rsid w:val="260C108C"/>
    <w:rsid w:val="27FB5646"/>
    <w:rsid w:val="281F026C"/>
    <w:rsid w:val="2A1B4A63"/>
    <w:rsid w:val="2A8964E5"/>
    <w:rsid w:val="2D2154E0"/>
    <w:rsid w:val="2E187865"/>
    <w:rsid w:val="2E941712"/>
    <w:rsid w:val="2EB6265D"/>
    <w:rsid w:val="2FAA40DB"/>
    <w:rsid w:val="315F206A"/>
    <w:rsid w:val="329D23D0"/>
    <w:rsid w:val="34FD7B87"/>
    <w:rsid w:val="373309DA"/>
    <w:rsid w:val="389A4544"/>
    <w:rsid w:val="38B50B1F"/>
    <w:rsid w:val="39BD78E5"/>
    <w:rsid w:val="3AE32280"/>
    <w:rsid w:val="3B267BE0"/>
    <w:rsid w:val="3C547634"/>
    <w:rsid w:val="3D0A4BEF"/>
    <w:rsid w:val="3DDB2913"/>
    <w:rsid w:val="3DF52EB3"/>
    <w:rsid w:val="3E502AD5"/>
    <w:rsid w:val="3F723A16"/>
    <w:rsid w:val="3F9F3D14"/>
    <w:rsid w:val="40DA1C0F"/>
    <w:rsid w:val="45EB0476"/>
    <w:rsid w:val="47AF72FC"/>
    <w:rsid w:val="499F2B63"/>
    <w:rsid w:val="4DCA6198"/>
    <w:rsid w:val="4DEF40B9"/>
    <w:rsid w:val="4EA531DB"/>
    <w:rsid w:val="4FFE0E35"/>
    <w:rsid w:val="502F4AC3"/>
    <w:rsid w:val="50D70B80"/>
    <w:rsid w:val="525916F1"/>
    <w:rsid w:val="528079D5"/>
    <w:rsid w:val="52AD06B6"/>
    <w:rsid w:val="558D3C0A"/>
    <w:rsid w:val="56837A94"/>
    <w:rsid w:val="57C43202"/>
    <w:rsid w:val="583F547A"/>
    <w:rsid w:val="58912F80"/>
    <w:rsid w:val="5C9C6C7F"/>
    <w:rsid w:val="5CAB092E"/>
    <w:rsid w:val="5DBE7CBD"/>
    <w:rsid w:val="5DD65C8C"/>
    <w:rsid w:val="60936B26"/>
    <w:rsid w:val="64195594"/>
    <w:rsid w:val="698D17BD"/>
    <w:rsid w:val="6B610780"/>
    <w:rsid w:val="6E773A27"/>
    <w:rsid w:val="6FD3742F"/>
    <w:rsid w:val="70CA60E8"/>
    <w:rsid w:val="71E01DE7"/>
    <w:rsid w:val="72AE17DC"/>
    <w:rsid w:val="73995B7B"/>
    <w:rsid w:val="755070F4"/>
    <w:rsid w:val="75ED2776"/>
    <w:rsid w:val="75F61F76"/>
    <w:rsid w:val="77333FD7"/>
    <w:rsid w:val="785A3FA2"/>
    <w:rsid w:val="7AF32942"/>
    <w:rsid w:val="7B7E071E"/>
    <w:rsid w:val="7F6E3D13"/>
    <w:rsid w:val="C3B3E1A8"/>
    <w:rsid w:val="DD3FF1A5"/>
    <w:rsid w:val="E3DB7A3D"/>
    <w:rsid w:val="F7F9F91C"/>
    <w:rsid w:val="FF9F54E6"/>
    <w:rsid w:val="FFFF9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360" w:lineRule="exact"/>
      <w:jc w:val="center"/>
      <w:outlineLvl w:val="0"/>
    </w:pPr>
    <w:rPr>
      <w:rFonts w:eastAsia="黑体" w:cs="Times New Roman" w:asciiTheme="minorAscii" w:hAnsiTheme="minorAscii"/>
      <w:kern w:val="44"/>
      <w:sz w:val="28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楷体" w:asciiTheme="minorAscii" w:hAnsiTheme="minorAscii"/>
      <w:sz w:val="28"/>
    </w:rPr>
  </w:style>
  <w:style w:type="paragraph" w:styleId="5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rFonts w:ascii="等线" w:hAnsi="等线" w:eastAsia="等线" w:cs="Times New Roman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line="160" w:lineRule="atLeast"/>
      <w:ind w:firstLine="420" w:firstLineChars="20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标题 3 Char"/>
    <w:link w:val="4"/>
    <w:qFormat/>
    <w:uiPriority w:val="0"/>
    <w:rPr>
      <w:rFonts w:eastAsia="楷体" w:asciiTheme="minorAscii" w:hAnsiTheme="minorAscii"/>
      <w:sz w:val="28"/>
    </w:rPr>
  </w:style>
  <w:style w:type="character" w:customStyle="1" w:styleId="18">
    <w:name w:val="标题 1 Char"/>
    <w:link w:val="2"/>
    <w:qFormat/>
    <w:uiPriority w:val="0"/>
    <w:rPr>
      <w:rFonts w:eastAsia="宋体" w:cs="Times New Roman" w:asciiTheme="minorAscii" w:hAnsiTheme="minorAscii"/>
      <w:b/>
      <w:kern w:val="44"/>
      <w:sz w:val="52"/>
    </w:rPr>
  </w:style>
  <w:style w:type="character" w:customStyle="1" w:styleId="19">
    <w:name w:val="标题 2 Char"/>
    <w:link w:val="3"/>
    <w:qFormat/>
    <w:uiPriority w:val="0"/>
    <w:rPr>
      <w:rFonts w:ascii="Arial" w:hAnsi="Arial" w:eastAsia="宋体" w:cs="Times New Roman"/>
      <w:b/>
      <w:sz w:val="30"/>
    </w:rPr>
  </w:style>
  <w:style w:type="paragraph" w:customStyle="1" w:styleId="20">
    <w:name w:val="目录正文"/>
    <w:basedOn w:val="1"/>
    <w:link w:val="21"/>
    <w:qFormat/>
    <w:uiPriority w:val="0"/>
    <w:pPr>
      <w:spacing w:line="360" w:lineRule="exact"/>
      <w:ind w:left="780" w:leftChars="200" w:firstLine="0" w:firstLineChars="0"/>
      <w:jc w:val="left"/>
    </w:pPr>
    <w:rPr>
      <w:rFonts w:ascii="宋体" w:hAnsi="宋体" w:eastAsia="宋体" w:cs="宋体"/>
      <w:color w:val="000000"/>
      <w:spacing w:val="6"/>
      <w:szCs w:val="21"/>
    </w:rPr>
  </w:style>
  <w:style w:type="character" w:customStyle="1" w:styleId="21">
    <w:name w:val="目录正文 Char"/>
    <w:link w:val="20"/>
    <w:qFormat/>
    <w:uiPriority w:val="0"/>
    <w:rPr>
      <w:rFonts w:ascii="宋体" w:hAnsi="宋体" w:eastAsia="宋体" w:cs="宋体"/>
      <w:color w:val="000000"/>
      <w:spacing w:val="6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8307</Words>
  <Characters>8413</Characters>
  <Lines>0</Lines>
  <Paragraphs>0</Paragraphs>
  <TotalTime>42</TotalTime>
  <ScaleCrop>false</ScaleCrop>
  <LinksUpToDate>false</LinksUpToDate>
  <CharactersWithSpaces>8413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2025-02-27T09:48:00Z</dcterms:created>
  <dc:creator>浅浅</dc:creator>
  <cp:lastModifiedBy>uos</cp:lastModifiedBy>
  <dcterms:modified xsi:type="dcterms:W3CDTF">2026-03-12T16:40:35Z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B1B52F1D888F4F9E915A5134143899C3_11</vt:lpwstr>
  </property>
  <property fmtid="{D5CDD505-2E9C-101B-9397-08002B2CF9AE}" pid="4" name="KSOTemplateDocerSaveRecord">
    <vt:lpwstr>eyJoZGlkIjoiZTQzZTk3M2Y4OGMyZWM0ZWNhNTg5YWY0M2RmNGM0YWYiLCJ1c2VySWQiOiIxMTQ3MzcxMDg1In0=</vt:lpwstr>
  </property>
</Properties>
</file>