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54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b/>
          <w:bCs/>
          <w:w w:val="8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80"/>
          <w:sz w:val="32"/>
          <w:szCs w:val="32"/>
          <w:lang w:val="en-US" w:eastAsia="zh-CN"/>
        </w:rPr>
        <w:t>附件：</w:t>
      </w:r>
    </w:p>
    <w:p w14:paraId="3300B431">
      <w:pPr>
        <w:spacing w:line="600" w:lineRule="auto"/>
        <w:jc w:val="center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solid" w:color="FFFFFF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solid" w:color="FFFFFF" w:fill="auto"/>
          <w:lang w:val="en-US" w:eastAsia="zh-CN"/>
        </w:rPr>
        <w:t>三亚市吉阳区2026年新入职教师岗前培训师资预算</w:t>
      </w:r>
    </w:p>
    <w:tbl>
      <w:tblPr>
        <w:tblStyle w:val="2"/>
        <w:tblpPr w:leftFromText="180" w:rightFromText="180" w:vertAnchor="text" w:horzAnchor="page" w:tblpX="1027" w:tblpY="7"/>
        <w:tblOverlap w:val="never"/>
        <w:tblW w:w="101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382"/>
        <w:gridCol w:w="1605"/>
        <w:gridCol w:w="855"/>
        <w:gridCol w:w="900"/>
        <w:gridCol w:w="1080"/>
        <w:gridCol w:w="1635"/>
        <w:gridCol w:w="1840"/>
      </w:tblGrid>
      <w:tr w14:paraId="280C8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37F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类别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1D9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内容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6303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单价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6219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数量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3D87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BC9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天数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F43F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小计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5CAF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备注</w:t>
            </w:r>
          </w:p>
        </w:tc>
      </w:tr>
      <w:tr w14:paraId="6050A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63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A4A22">
            <w:pPr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师资费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67A20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专家授课费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94D87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￥1,000.00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9D7A6">
            <w:pPr>
              <w:jc w:val="center"/>
              <w:rPr>
                <w:rFonts w:hint="default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DCD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人・课时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DC5D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0F97D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￥16000.00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DB29E">
            <w:pPr>
              <w:jc w:val="center"/>
              <w:rPr>
                <w:rFonts w:hint="default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按正高级教师预算，以实际授课专家职称为准</w:t>
            </w:r>
          </w:p>
        </w:tc>
      </w:tr>
      <w:tr w14:paraId="086D1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86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6417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2E09E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专家交通费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C6511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￥400.00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46C2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5748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68FD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6C33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￥3200.00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3CFB6">
            <w:pPr>
              <w:jc w:val="center"/>
              <w:rPr>
                <w:rFonts w:hint="default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按8名专家预算，凭票报销</w:t>
            </w:r>
          </w:p>
        </w:tc>
      </w:tr>
      <w:tr w14:paraId="2A0AB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86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840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A26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专家住宿费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B85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￥350.00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74F84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0C2A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CF13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84132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￥5600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7641">
            <w:pPr>
              <w:jc w:val="center"/>
              <w:rPr>
                <w:rFonts w:hint="default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按8名专家预算，以实际授课专家为准实际报销</w:t>
            </w:r>
          </w:p>
        </w:tc>
      </w:tr>
      <w:tr w14:paraId="46250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863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5077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1E5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专家餐费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A994B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￥130.00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7F90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C8C7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FF2D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2.5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56B2D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￥2600.00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EAD68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报到当天下午+培训2天共2.5天餐费，按8名专家预算，以实际授课专家为准实际报销</w:t>
            </w:r>
          </w:p>
        </w:tc>
      </w:tr>
      <w:tr w14:paraId="66D2C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142A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其他费用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EDD2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资料印刷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E466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9FC12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129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DA3D1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人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880A2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FB8B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F5942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</w:tr>
      <w:tr w14:paraId="25E57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1C2A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1CD17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管理服务费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CA3B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DC71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90A8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C741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B24A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351A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7C37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140D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094AE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其他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03BF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3091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058E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9B35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7F10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1974A">
            <w:pPr>
              <w:jc w:val="center"/>
              <w:rPr>
                <w:rFonts w:hint="default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茶歇</w:t>
            </w:r>
          </w:p>
        </w:tc>
      </w:tr>
      <w:tr w14:paraId="0C168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66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0807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合计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E91F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D509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5A902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2A49208-F889-4075-9EEB-250B0A59C89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32C1459-CA24-43CB-B001-8EEF4417FC0F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C60F6">
    <w:pPr>
      <w:widowControl w:val="0"/>
      <w:tabs>
        <w:tab w:val="center" w:pos="4153"/>
        <w:tab w:val="right" w:pos="8306"/>
      </w:tabs>
      <w:kinsoku w:val="0"/>
      <w:autoSpaceDE w:val="0"/>
      <w:autoSpaceDN w:val="0"/>
      <w:bidi w:val="0"/>
      <w:adjustRightInd w:val="0"/>
      <w:snapToGrid w:val="0"/>
      <w:spacing w:line="540" w:lineRule="exact"/>
      <w:ind w:firstLine="360" w:firstLineChars="200"/>
      <w:jc w:val="left"/>
      <w:textAlignment w:val="baseline"/>
      <w:rPr>
        <w:rFonts w:ascii="仿宋" w:hAnsi="仿宋" w:eastAsia="仿宋" w:cs="Times New Roman"/>
        <w:snapToGrid w:val="0"/>
        <w:color w:val="000000"/>
        <w:kern w:val="2"/>
        <w:sz w:val="18"/>
        <w:szCs w:val="24"/>
        <w:lang w:val="en-US" w:eastAsia="zh-CN" w:bidi="ar-SA"/>
      </w:rPr>
    </w:pPr>
    <w:r>
      <w:rPr>
        <w:rFonts w:hint="eastAsia" w:ascii="仿宋" w:hAnsi="仿宋" w:eastAsia="仿宋" w:cs="Times New Roman"/>
        <w:snapToGrid w:val="0"/>
        <w:color w:val="000000"/>
        <w:kern w:val="2"/>
        <w:sz w:val="18"/>
        <w:szCs w:val="24"/>
        <w:lang w:val="en-US" w:eastAsia="zh-CN" w:bidi="ar-S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3NzZjMDBhOGMxYzMzODliNTFmZDY2OTlkZDI2ZDIifQ=="/>
  </w:docVars>
  <w:rsids>
    <w:rsidRoot w:val="1C3F3D2C"/>
    <w:rsid w:val="04631621"/>
    <w:rsid w:val="070C181F"/>
    <w:rsid w:val="1ACF4301"/>
    <w:rsid w:val="1C3F3D2C"/>
    <w:rsid w:val="26524E33"/>
    <w:rsid w:val="350A1AAB"/>
    <w:rsid w:val="38555055"/>
    <w:rsid w:val="42CE6F0E"/>
    <w:rsid w:val="65EC1CEF"/>
    <w:rsid w:val="661D00A2"/>
    <w:rsid w:val="6C8B018B"/>
    <w:rsid w:val="76036FFB"/>
    <w:rsid w:val="7EFC475B"/>
    <w:rsid w:val="FDD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ascii="Hiragino Sans GB" w:hAnsi="Hiragino Sans GB" w:eastAsia="Hiragino Sans GB" w:cs="Hiragino Sans GB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1737</Words>
  <Characters>1956</Characters>
  <Lines>0</Lines>
  <Paragraphs>0</Paragraphs>
  <TotalTime>0</TotalTime>
  <ScaleCrop>false</ScaleCrop>
  <LinksUpToDate>false</LinksUpToDate>
  <CharactersWithSpaces>2100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2023-06-28T19:20:00Z</dcterms:created>
  <dc:creator>Vivian</dc:creator>
  <cp:lastModifiedBy>Administrator</cp:lastModifiedBy>
  <cp:lastPrinted>2026-07-24T03:11:49Z</cp:lastPrinted>
  <dcterms:modified xsi:type="dcterms:W3CDTF">2026-07-24T03:11:52Z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73B10A4ABB6743A8ABB22CFDDEA227DA_13</vt:lpwstr>
  </property>
  <property fmtid="{D5CDD505-2E9C-101B-9397-08002B2CF9AE}" pid="4" name="KSOTemplateDocerSaveRecord">
    <vt:lpwstr>eyJoZGlkIjoiMTQ2OTZhNjQzM2Y0MTM2Mzc5YmFmNmIwZmM2ZjhkMmIiLCJ1c2VySWQiOiI2NzkxMjYxNzYifQ==</vt:lpwstr>
  </property>
</Properties>
</file>