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eastAsia="zh-CN"/>
        </w:rPr>
        <w:t>三亚市吉阳区信息化服务中心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吉阳区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吉委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发〔2021〕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号）精神，我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编制形成《</w:t>
      </w:r>
      <w:r>
        <w:rPr>
          <w:rFonts w:hint="eastAsia" w:cs="Times New Roman"/>
          <w:szCs w:val="32"/>
          <w:lang w:eastAsia="zh-CN"/>
        </w:rPr>
        <w:t>三亚市吉阳区信息化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责任清单（送审稿）》，现将有关内容作说明如下：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eastAsia" w:eastAsia="楷体_GB2312" w:cs="Times New Roman"/>
          <w:b/>
          <w:color w:val="000000" w:themeColor="text1"/>
          <w:kern w:val="0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政府核定“三定”规定（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三亚市吉阳区信息化服务中心机构编制方案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），我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</w:pPr>
      <w:r>
        <w:rPr>
          <w:rFonts w:hint="eastAsia" w:eastAsia="楷体_GB2312" w:cs="Times New Roman"/>
          <w:b/>
          <w:color w:val="000000" w:themeColor="text1"/>
          <w:kern w:val="0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szCs w:val="32"/>
          <w:lang w:val="en-US" w:eastAsia="zh-CN"/>
        </w:rPr>
        <w:t>15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color w:val="000000" w:themeColor="text1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  <w:t>三亚市吉阳区信息化服务中心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  <w:t xml:space="preserve">                              2021年9月2</w:t>
      </w:r>
      <w:bookmarkStart w:id="0" w:name="_GoBack"/>
      <w:bookmarkEnd w:id="0"/>
      <w:r>
        <w:rPr>
          <w:rFonts w:hint="eastAsia" w:cs="Times New Roman"/>
          <w:bCs/>
          <w:color w:val="000000" w:themeColor="text1"/>
          <w:kern w:val="0"/>
          <w:sz w:val="32"/>
          <w:szCs w:val="32"/>
          <w:lang w:val="en-US" w:eastAsia="zh-CN" w:bidi="ar-SA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rPr>
                    <w:rFonts w:hint="eastAsia"/>
                    <w:lang w:eastAsia="zh-CN"/>
                  </w:rPr>
                </w:pPr>
              </w:p>
            </w:txbxContent>
          </v:textbox>
        </v:shape>
      </w:pict>
    </w: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452B37"/>
    <w:rsid w:val="04D84057"/>
    <w:rsid w:val="05124F2B"/>
    <w:rsid w:val="05F97E29"/>
    <w:rsid w:val="066B1319"/>
    <w:rsid w:val="06970489"/>
    <w:rsid w:val="08EF55B8"/>
    <w:rsid w:val="0BB005D6"/>
    <w:rsid w:val="0F4E036E"/>
    <w:rsid w:val="10FC11BD"/>
    <w:rsid w:val="115C410F"/>
    <w:rsid w:val="12F81701"/>
    <w:rsid w:val="167F66A6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1FE17E7"/>
    <w:rsid w:val="23082725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38E3F95"/>
    <w:rsid w:val="34191179"/>
    <w:rsid w:val="343B2E5A"/>
    <w:rsid w:val="34F71425"/>
    <w:rsid w:val="36934425"/>
    <w:rsid w:val="3AEB2DD4"/>
    <w:rsid w:val="3C44287A"/>
    <w:rsid w:val="3F961CCC"/>
    <w:rsid w:val="415F09FC"/>
    <w:rsid w:val="424372E0"/>
    <w:rsid w:val="44B940CC"/>
    <w:rsid w:val="450C6CBA"/>
    <w:rsid w:val="46645C30"/>
    <w:rsid w:val="48CF2C82"/>
    <w:rsid w:val="4968669E"/>
    <w:rsid w:val="4AA80BD0"/>
    <w:rsid w:val="4FC0348D"/>
    <w:rsid w:val="50E33898"/>
    <w:rsid w:val="516C531C"/>
    <w:rsid w:val="51E457E9"/>
    <w:rsid w:val="51FA7785"/>
    <w:rsid w:val="53484562"/>
    <w:rsid w:val="538A6088"/>
    <w:rsid w:val="54D71B34"/>
    <w:rsid w:val="558636C1"/>
    <w:rsid w:val="57C51086"/>
    <w:rsid w:val="5A3203AE"/>
    <w:rsid w:val="5EF33294"/>
    <w:rsid w:val="60071D2E"/>
    <w:rsid w:val="602A37A0"/>
    <w:rsid w:val="61EC77DF"/>
    <w:rsid w:val="62C40281"/>
    <w:rsid w:val="63B75454"/>
    <w:rsid w:val="64553B30"/>
    <w:rsid w:val="666849BD"/>
    <w:rsid w:val="685C1E23"/>
    <w:rsid w:val="6AC00F08"/>
    <w:rsid w:val="6FE713CB"/>
    <w:rsid w:val="70746E88"/>
    <w:rsid w:val="713820A0"/>
    <w:rsid w:val="73F47604"/>
    <w:rsid w:val="74283E20"/>
    <w:rsid w:val="75DC31CD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Administrator</cp:lastModifiedBy>
  <cp:lastPrinted>2021-09-02T09:42:58Z</cp:lastPrinted>
  <dcterms:modified xsi:type="dcterms:W3CDTF">2021-09-02T09:44:45Z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